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B4D1A" w14:textId="77777777" w:rsidR="000C0BA2" w:rsidRDefault="007145AB">
      <w:pPr>
        <w:pStyle w:val="Ttulo"/>
        <w:rPr>
          <w:smallCaps w:val="0"/>
          <w:lang w:val="es-VE"/>
        </w:rPr>
      </w:pPr>
      <w:bookmarkStart w:id="0" w:name="_GoBack"/>
      <w:bookmarkEnd w:id="0"/>
      <w:r w:rsidRPr="00A61519">
        <w:rPr>
          <w:smallCaps w:val="0"/>
          <w:lang w:val="es-VE"/>
        </w:rPr>
        <w:t>Coloque Aquí el Título Utilizando Letras en Mayúsculas</w:t>
      </w:r>
    </w:p>
    <w:p w14:paraId="2B99E1B9" w14:textId="77777777" w:rsidR="006F2ACA" w:rsidRPr="00A61519" w:rsidRDefault="007145AB">
      <w:pPr>
        <w:pStyle w:val="Ttulo"/>
        <w:rPr>
          <w:smallCaps w:val="0"/>
          <w:lang w:val="es-VE"/>
        </w:rPr>
      </w:pPr>
      <w:r w:rsidRPr="00A61519">
        <w:rPr>
          <w:smallCaps w:val="0"/>
          <w:lang w:val="es-VE"/>
        </w:rPr>
        <w:t xml:space="preserve"> y Minúsculas </w:t>
      </w:r>
    </w:p>
    <w:p w14:paraId="497532AD" w14:textId="77777777" w:rsidR="006F2ACA" w:rsidRPr="007145AB" w:rsidRDefault="006F2ACA">
      <w:pPr>
        <w:pStyle w:val="Author"/>
        <w:rPr>
          <w:lang w:val="es-VE"/>
        </w:rPr>
      </w:pPr>
    </w:p>
    <w:p w14:paraId="3025E0BA" w14:textId="119C838A" w:rsidR="006F2ACA" w:rsidRPr="007145AB" w:rsidRDefault="007145AB">
      <w:pPr>
        <w:pStyle w:val="Author"/>
        <w:rPr>
          <w:lang w:val="es-VE"/>
        </w:rPr>
      </w:pPr>
      <w:r w:rsidRPr="007145AB">
        <w:rPr>
          <w:lang w:val="es-VE"/>
        </w:rPr>
        <w:t>Coloque el nombre y apellido de cada autor</w:t>
      </w:r>
      <w:r w:rsidR="00A959D7" w:rsidRPr="00A959D7">
        <w:rPr>
          <w:vertAlign w:val="superscript"/>
          <w:lang w:val="es-VE"/>
        </w:rPr>
        <w:t>1</w:t>
      </w:r>
      <w:r w:rsidR="006F2ACA" w:rsidRPr="007145AB">
        <w:rPr>
          <w:lang w:val="es-VE"/>
        </w:rPr>
        <w:t xml:space="preserve">  (</w:t>
      </w:r>
      <w:r w:rsidRPr="007145AB">
        <w:rPr>
          <w:lang w:val="es-VE"/>
        </w:rPr>
        <w:t>No incluya t</w:t>
      </w:r>
      <w:r>
        <w:rPr>
          <w:lang w:val="es-VE"/>
        </w:rPr>
        <w:t>ítulos o grados académicos</w:t>
      </w:r>
      <w:r w:rsidR="006F2ACA" w:rsidRPr="007145AB">
        <w:rPr>
          <w:lang w:val="es-VE"/>
        </w:rPr>
        <w:t>)</w:t>
      </w:r>
      <w:r>
        <w:rPr>
          <w:lang w:val="es-VE"/>
        </w:rPr>
        <w:t>.</w:t>
      </w:r>
    </w:p>
    <w:p w14:paraId="382B1D28" w14:textId="3C6F1203" w:rsidR="006F2ACA" w:rsidRPr="007145AB" w:rsidRDefault="00A959D7">
      <w:pPr>
        <w:pStyle w:val="Author"/>
        <w:rPr>
          <w:lang w:val="es-VE"/>
        </w:rPr>
      </w:pPr>
      <w:r w:rsidRPr="00A959D7">
        <w:rPr>
          <w:vertAlign w:val="superscript"/>
          <w:lang w:val="es-VE"/>
        </w:rPr>
        <w:t>1</w:t>
      </w:r>
      <w:r w:rsidR="007145AB">
        <w:rPr>
          <w:lang w:val="es-VE"/>
        </w:rPr>
        <w:t xml:space="preserve">Coloque aquí la afiliación de cada autor </w:t>
      </w:r>
    </w:p>
    <w:p w14:paraId="690A5C59" w14:textId="3DFA6B07" w:rsidR="006F2ACA" w:rsidRPr="007145AB" w:rsidRDefault="00E670B8">
      <w:pPr>
        <w:pStyle w:val="Author"/>
        <w:rPr>
          <w:lang w:val="es-VE"/>
        </w:rPr>
      </w:pPr>
      <w:r>
        <w:rPr>
          <w:lang w:val="es-VE"/>
        </w:rPr>
        <w:t>Introduzca la ciudad, Estado y P</w:t>
      </w:r>
      <w:r w:rsidR="007145AB" w:rsidRPr="007145AB">
        <w:rPr>
          <w:lang w:val="es-VE"/>
        </w:rPr>
        <w:t>aís</w:t>
      </w:r>
      <w:r w:rsidR="006F2ACA" w:rsidRPr="007145AB">
        <w:rPr>
          <w:lang w:val="es-VE"/>
        </w:rPr>
        <w:t xml:space="preserve">  (</w:t>
      </w:r>
      <w:r w:rsidR="007145AB" w:rsidRPr="007145AB">
        <w:rPr>
          <w:lang w:val="es-VE"/>
        </w:rPr>
        <w:t>No coloque la direcci</w:t>
      </w:r>
      <w:r w:rsidR="007145AB">
        <w:rPr>
          <w:lang w:val="es-VE"/>
        </w:rPr>
        <w:t>ón de correo postal ni el correo electrónico</w:t>
      </w:r>
      <w:r w:rsidR="006F2ACA" w:rsidRPr="007145AB">
        <w:rPr>
          <w:lang w:val="es-VE"/>
        </w:rPr>
        <w:t>)</w:t>
      </w:r>
      <w:r w:rsidR="007145AB">
        <w:rPr>
          <w:lang w:val="es-VE"/>
        </w:rPr>
        <w:t>.</w:t>
      </w:r>
    </w:p>
    <w:p w14:paraId="4D85B3D9" w14:textId="77777777" w:rsidR="006F2ACA" w:rsidRPr="007145AB" w:rsidRDefault="006F2ACA">
      <w:pPr>
        <w:rPr>
          <w:lang w:val="es-VE"/>
        </w:rPr>
      </w:pPr>
    </w:p>
    <w:p w14:paraId="1D516CCB" w14:textId="77777777" w:rsidR="006F2ACA" w:rsidRPr="007145AB" w:rsidRDefault="006F2ACA">
      <w:pPr>
        <w:rPr>
          <w:lang w:val="es-VE"/>
        </w:rPr>
      </w:pPr>
    </w:p>
    <w:p w14:paraId="57C75CDE" w14:textId="2648AB91" w:rsidR="006F2ACA" w:rsidRPr="007145AB" w:rsidRDefault="007145AB">
      <w:pPr>
        <w:rPr>
          <w:lang w:val="es-VE"/>
        </w:rPr>
      </w:pPr>
      <w:r w:rsidRPr="007145AB">
        <w:rPr>
          <w:lang w:val="es-VE"/>
        </w:rPr>
        <w:t xml:space="preserve">Comience su texto o primer sub-título </w:t>
      </w:r>
      <w:r w:rsidR="009956C0" w:rsidRPr="007145AB">
        <w:rPr>
          <w:lang w:val="es-VE"/>
        </w:rPr>
        <w:t>aquí</w:t>
      </w:r>
      <w:r w:rsidRPr="007145AB">
        <w:rPr>
          <w:lang w:val="es-VE"/>
        </w:rPr>
        <w:t xml:space="preserve">. Utilice estilo </w:t>
      </w:r>
      <w:r w:rsidR="006F2ACA" w:rsidRPr="007145AB">
        <w:rPr>
          <w:lang w:val="es-VE"/>
        </w:rPr>
        <w:t xml:space="preserve">"Normal" </w:t>
      </w:r>
      <w:r w:rsidRPr="007145AB">
        <w:rPr>
          <w:lang w:val="es-VE"/>
        </w:rPr>
        <w:t>en el formato</w:t>
      </w:r>
      <w:r w:rsidR="006F2ACA" w:rsidRPr="007145AB">
        <w:rPr>
          <w:lang w:val="es-VE"/>
        </w:rPr>
        <w:t xml:space="preserve">. </w:t>
      </w:r>
      <w:r w:rsidR="009956C0" w:rsidRPr="009956C0">
        <w:rPr>
          <w:lang w:val="es-VE"/>
        </w:rPr>
        <w:t>Utilice justificar para el párrafo</w:t>
      </w:r>
      <w:r w:rsidRPr="009956C0">
        <w:rPr>
          <w:lang w:val="es-VE"/>
        </w:rPr>
        <w:t xml:space="preserve">. </w:t>
      </w:r>
      <w:r w:rsidRPr="007145AB">
        <w:rPr>
          <w:lang w:val="es-VE"/>
        </w:rPr>
        <w:t xml:space="preserve">El </w:t>
      </w:r>
      <w:r w:rsidR="009956C0" w:rsidRPr="007145AB">
        <w:rPr>
          <w:lang w:val="es-VE"/>
        </w:rPr>
        <w:t>párrafo</w:t>
      </w:r>
      <w:r w:rsidRPr="007145AB">
        <w:rPr>
          <w:lang w:val="es-VE"/>
        </w:rPr>
        <w:t xml:space="preserve"> </w:t>
      </w:r>
      <w:r w:rsidR="009956C0" w:rsidRPr="007145AB">
        <w:rPr>
          <w:lang w:val="es-VE"/>
        </w:rPr>
        <w:t>deberá</w:t>
      </w:r>
      <w:r w:rsidRPr="007145AB">
        <w:rPr>
          <w:lang w:val="es-VE"/>
        </w:rPr>
        <w:t xml:space="preserve"> tener espaciado</w:t>
      </w:r>
      <w:r w:rsidR="009956C0">
        <w:rPr>
          <w:lang w:val="es-VE"/>
        </w:rPr>
        <w:t xml:space="preserve"> entre líneas</w:t>
      </w:r>
      <w:r w:rsidRPr="007145AB">
        <w:rPr>
          <w:lang w:val="es-VE"/>
        </w:rPr>
        <w:t xml:space="preserve"> sencillo (1</w:t>
      </w:r>
      <w:r w:rsidR="009956C0">
        <w:rPr>
          <w:lang w:val="es-VE"/>
        </w:rPr>
        <w:t xml:space="preserve"> espacio</w:t>
      </w:r>
      <w:r w:rsidRPr="007145AB">
        <w:rPr>
          <w:lang w:val="es-VE"/>
        </w:rPr>
        <w:t>).</w:t>
      </w:r>
      <w:r w:rsidR="006F2ACA" w:rsidRPr="007145AB">
        <w:rPr>
          <w:lang w:val="es-VE"/>
        </w:rPr>
        <w:t xml:space="preserve"> </w:t>
      </w:r>
      <w:r w:rsidRPr="007145AB">
        <w:rPr>
          <w:lang w:val="es-VE"/>
        </w:rPr>
        <w:t xml:space="preserve">Deberá dejar doble espacio entre los </w:t>
      </w:r>
      <w:r w:rsidR="009956C0" w:rsidRPr="007145AB">
        <w:rPr>
          <w:lang w:val="es-VE"/>
        </w:rPr>
        <w:t>párrafos</w:t>
      </w:r>
      <w:r w:rsidRPr="007145AB">
        <w:rPr>
          <w:lang w:val="es-VE"/>
        </w:rPr>
        <w:t xml:space="preserve"> (dejar </w:t>
      </w:r>
      <w:r w:rsidR="00DA333F">
        <w:rPr>
          <w:lang w:val="es-VE"/>
        </w:rPr>
        <w:t>dos</w:t>
      </w:r>
      <w:r w:rsidRPr="007145AB">
        <w:rPr>
          <w:lang w:val="es-VE"/>
        </w:rPr>
        <w:t xml:space="preserve"> l</w:t>
      </w:r>
      <w:r>
        <w:rPr>
          <w:lang w:val="es-VE"/>
        </w:rPr>
        <w:t>ínea</w:t>
      </w:r>
      <w:r w:rsidR="00DA333F">
        <w:rPr>
          <w:lang w:val="es-VE"/>
        </w:rPr>
        <w:t>s</w:t>
      </w:r>
      <w:r>
        <w:rPr>
          <w:lang w:val="es-VE"/>
        </w:rPr>
        <w:t xml:space="preserve"> en blanco).</w:t>
      </w:r>
      <w:r w:rsidR="006F2ACA" w:rsidRPr="007145AB">
        <w:rPr>
          <w:lang w:val="es-VE"/>
        </w:rPr>
        <w:t xml:space="preserve"> </w:t>
      </w:r>
    </w:p>
    <w:p w14:paraId="1642A889" w14:textId="77777777" w:rsidR="006F2ACA" w:rsidRPr="007145AB" w:rsidRDefault="006F2ACA">
      <w:pPr>
        <w:rPr>
          <w:lang w:val="es-VE"/>
        </w:rPr>
      </w:pPr>
    </w:p>
    <w:p w14:paraId="70E0702C" w14:textId="752652B4" w:rsidR="006F2ACA" w:rsidRPr="009956C0" w:rsidRDefault="006E19B4" w:rsidP="00817C4C">
      <w:pPr>
        <w:pStyle w:val="Ttulo1"/>
        <w:rPr>
          <w:lang w:val="es-VE"/>
        </w:rPr>
      </w:pPr>
      <w:r w:rsidRPr="009956C0">
        <w:rPr>
          <w:lang w:val="es-VE"/>
        </w:rPr>
        <w:t>Sub</w:t>
      </w:r>
      <w:r w:rsidR="007145AB" w:rsidRPr="009956C0">
        <w:rPr>
          <w:lang w:val="es-VE"/>
        </w:rPr>
        <w:t>título</w:t>
      </w:r>
      <w:r w:rsidR="007145AB" w:rsidRPr="00D85285">
        <w:rPr>
          <w:lang w:val="es-CL"/>
        </w:rPr>
        <w:t xml:space="preserve"> </w:t>
      </w:r>
      <w:r w:rsidR="00B92D54">
        <w:rPr>
          <w:lang w:val="es-VE"/>
        </w:rPr>
        <w:t>P</w:t>
      </w:r>
      <w:r w:rsidR="007145AB" w:rsidRPr="009956C0">
        <w:rPr>
          <w:lang w:val="es-VE"/>
        </w:rPr>
        <w:t>rimario</w:t>
      </w:r>
    </w:p>
    <w:p w14:paraId="6D3C3959" w14:textId="5A3FC804" w:rsidR="006F2ACA" w:rsidRPr="006E19B4" w:rsidRDefault="007145AB" w:rsidP="006E19B4">
      <w:pPr>
        <w:pStyle w:val="Subttulo"/>
        <w:jc w:val="both"/>
        <w:rPr>
          <w:lang w:val="es-VE"/>
        </w:rPr>
      </w:pPr>
      <w:r w:rsidRPr="007145AB">
        <w:rPr>
          <w:lang w:val="es-VE"/>
        </w:rPr>
        <w:t xml:space="preserve">El título de sección deberá estar </w:t>
      </w:r>
      <w:r>
        <w:rPr>
          <w:lang w:val="es-VE"/>
        </w:rPr>
        <w:t>alineado</w:t>
      </w:r>
      <w:r w:rsidRPr="007145AB">
        <w:rPr>
          <w:lang w:val="es-VE"/>
        </w:rPr>
        <w:t xml:space="preserve"> </w:t>
      </w:r>
      <w:r>
        <w:rPr>
          <w:lang w:val="es-VE"/>
        </w:rPr>
        <w:t xml:space="preserve">a la </w:t>
      </w:r>
      <w:r w:rsidRPr="007145AB">
        <w:rPr>
          <w:lang w:val="es-VE"/>
        </w:rPr>
        <w:t>izquierd</w:t>
      </w:r>
      <w:r>
        <w:rPr>
          <w:lang w:val="es-VE"/>
        </w:rPr>
        <w:t>a; utilice mayúsculas para la primera letra de cada palabra y subraye completamente todo el subtítulo</w:t>
      </w:r>
      <w:r w:rsidRPr="007145AB">
        <w:rPr>
          <w:lang w:val="es-VE"/>
        </w:rPr>
        <w:t xml:space="preserve">. </w:t>
      </w:r>
      <w:r w:rsidRPr="006E19B4">
        <w:rPr>
          <w:lang w:val="es-VE"/>
        </w:rPr>
        <w:t xml:space="preserve">Utilice el estilo </w:t>
      </w:r>
      <w:r w:rsidR="006E19B4" w:rsidRPr="006E19B4">
        <w:rPr>
          <w:lang w:val="es-VE"/>
        </w:rPr>
        <w:t>“Primar</w:t>
      </w:r>
      <w:r w:rsidR="0096354E">
        <w:rPr>
          <w:lang w:val="es-VE"/>
        </w:rPr>
        <w:t>io</w:t>
      </w:r>
      <w:r w:rsidR="006E19B4" w:rsidRPr="006E19B4">
        <w:rPr>
          <w:lang w:val="es-VE"/>
        </w:rPr>
        <w:t xml:space="preserve">” para el formato. No utilice negrita y </w:t>
      </w:r>
      <w:r w:rsidR="00817C4C">
        <w:rPr>
          <w:lang w:val="es-VE"/>
        </w:rPr>
        <w:t xml:space="preserve">no </w:t>
      </w:r>
      <w:r w:rsidR="006E19B4" w:rsidRPr="006E19B4">
        <w:rPr>
          <w:lang w:val="es-VE"/>
        </w:rPr>
        <w:t>deje una l</w:t>
      </w:r>
      <w:r w:rsidR="006E19B4">
        <w:rPr>
          <w:lang w:val="es-VE"/>
        </w:rPr>
        <w:t>ínea en blanco, antes de comenzar su texto, debajo del subtítulo.</w:t>
      </w:r>
      <w:r w:rsidR="006F2ACA" w:rsidRPr="006E19B4">
        <w:rPr>
          <w:lang w:val="es-VE"/>
        </w:rPr>
        <w:t xml:space="preserve"> </w:t>
      </w:r>
    </w:p>
    <w:p w14:paraId="3A7104CB" w14:textId="77777777" w:rsidR="006F2ACA" w:rsidRPr="006E19B4" w:rsidRDefault="006F2ACA">
      <w:pPr>
        <w:rPr>
          <w:lang w:val="es-VE"/>
        </w:rPr>
      </w:pPr>
    </w:p>
    <w:p w14:paraId="1CD1A428" w14:textId="77777777" w:rsidR="006F2ACA" w:rsidRPr="00D85285" w:rsidRDefault="006F2ACA">
      <w:pPr>
        <w:pStyle w:val="Ttulo2"/>
        <w:rPr>
          <w:lang w:val="es-CL"/>
        </w:rPr>
      </w:pPr>
      <w:r w:rsidRPr="008223F7">
        <w:rPr>
          <w:lang w:val="es-VE"/>
        </w:rPr>
        <w:t>S</w:t>
      </w:r>
      <w:r w:rsidR="009956C0" w:rsidRPr="008223F7">
        <w:rPr>
          <w:lang w:val="es-VE"/>
        </w:rPr>
        <w:t>ubtítulo</w:t>
      </w:r>
      <w:r w:rsidR="009956C0" w:rsidRPr="00D85285">
        <w:rPr>
          <w:lang w:val="es-CL"/>
        </w:rPr>
        <w:t xml:space="preserve"> </w:t>
      </w:r>
      <w:r w:rsidR="009956C0" w:rsidRPr="008223F7">
        <w:rPr>
          <w:lang w:val="es-VE"/>
        </w:rPr>
        <w:t>Secundario</w:t>
      </w:r>
      <w:r w:rsidR="009956C0" w:rsidRPr="00D85285">
        <w:rPr>
          <w:lang w:val="es-CL"/>
        </w:rPr>
        <w:t xml:space="preserve"> </w:t>
      </w:r>
    </w:p>
    <w:p w14:paraId="7EC2B4EA" w14:textId="5BE916A5" w:rsidR="009956C0" w:rsidRPr="006E19B4" w:rsidRDefault="009956C0" w:rsidP="009956C0">
      <w:pPr>
        <w:pStyle w:val="Subttulo"/>
        <w:jc w:val="both"/>
        <w:rPr>
          <w:lang w:val="es-VE"/>
        </w:rPr>
      </w:pPr>
      <w:r w:rsidRPr="009956C0">
        <w:rPr>
          <w:lang w:val="es-VE"/>
        </w:rPr>
        <w:t>El subtítulo secundario deberá estar en cursiv</w:t>
      </w:r>
      <w:r>
        <w:rPr>
          <w:lang w:val="es-VE"/>
        </w:rPr>
        <w:t>a</w:t>
      </w:r>
      <w:r w:rsidRPr="009956C0">
        <w:rPr>
          <w:lang w:val="es-VE"/>
        </w:rPr>
        <w:t>, pero sin subrayar</w:t>
      </w:r>
      <w:r w:rsidR="006F2ACA" w:rsidRPr="009956C0">
        <w:rPr>
          <w:lang w:val="es-VE"/>
        </w:rPr>
        <w:t xml:space="preserve">. </w:t>
      </w:r>
      <w:r>
        <w:rPr>
          <w:lang w:val="es-VE"/>
        </w:rPr>
        <w:t xml:space="preserve"> </w:t>
      </w:r>
      <w:r w:rsidRPr="009956C0">
        <w:rPr>
          <w:lang w:val="es-VE"/>
        </w:rPr>
        <w:t>Utilice el estilo “Sec</w:t>
      </w:r>
      <w:r w:rsidR="0096354E">
        <w:rPr>
          <w:lang w:val="es-VE"/>
        </w:rPr>
        <w:t>undario</w:t>
      </w:r>
      <w:r w:rsidRPr="009956C0">
        <w:rPr>
          <w:lang w:val="es-VE"/>
        </w:rPr>
        <w:t xml:space="preserve">” </w:t>
      </w:r>
      <w:r w:rsidR="006F2ACA" w:rsidRPr="009956C0">
        <w:rPr>
          <w:lang w:val="es-VE"/>
        </w:rPr>
        <w:t xml:space="preserve"> </w:t>
      </w:r>
      <w:r w:rsidRPr="009956C0">
        <w:rPr>
          <w:lang w:val="es-VE"/>
        </w:rPr>
        <w:t xml:space="preserve">de esta plantilla y </w:t>
      </w:r>
      <w:r w:rsidR="00817C4C">
        <w:rPr>
          <w:lang w:val="es-VE"/>
        </w:rPr>
        <w:t xml:space="preserve">no </w:t>
      </w:r>
      <w:r w:rsidRPr="006E19B4">
        <w:rPr>
          <w:lang w:val="es-VE"/>
        </w:rPr>
        <w:t>deje una l</w:t>
      </w:r>
      <w:r>
        <w:rPr>
          <w:lang w:val="es-VE"/>
        </w:rPr>
        <w:t>ínea en blanco, antes de comenzar su texto, debajo del subtítulo.</w:t>
      </w:r>
      <w:r w:rsidRPr="006E19B4">
        <w:rPr>
          <w:lang w:val="es-VE"/>
        </w:rPr>
        <w:t xml:space="preserve"> </w:t>
      </w:r>
    </w:p>
    <w:p w14:paraId="0EA3718B" w14:textId="77777777" w:rsidR="006F2ACA" w:rsidRPr="00D85285" w:rsidRDefault="006F2ACA">
      <w:pPr>
        <w:rPr>
          <w:lang w:val="es-CL"/>
        </w:rPr>
      </w:pPr>
    </w:p>
    <w:p w14:paraId="2F4790C7" w14:textId="77777777" w:rsidR="00831944" w:rsidRDefault="00831944" w:rsidP="00071E21">
      <w:pPr>
        <w:rPr>
          <w:i/>
          <w:lang w:val="es-CL"/>
        </w:rPr>
      </w:pPr>
      <w:r>
        <w:rPr>
          <w:i/>
          <w:lang w:val="es-CL"/>
        </w:rPr>
        <w:t xml:space="preserve">Partes del Manuscrito </w:t>
      </w:r>
    </w:p>
    <w:p w14:paraId="31642F80" w14:textId="24781C2B" w:rsidR="00831944" w:rsidRPr="00831944" w:rsidRDefault="00831944" w:rsidP="00071E21">
      <w:pPr>
        <w:rPr>
          <w:lang w:val="es-CL"/>
        </w:rPr>
      </w:pPr>
      <w:r>
        <w:rPr>
          <w:lang w:val="es-CL"/>
        </w:rPr>
        <w:t>El manuscrito debería contener las si</w:t>
      </w:r>
      <w:r w:rsidR="00320486">
        <w:rPr>
          <w:lang w:val="es-CL"/>
        </w:rPr>
        <w:t>guientes secciones (</w:t>
      </w:r>
      <w:r w:rsidR="00320486" w:rsidRPr="00320486">
        <w:rPr>
          <w:u w:val="single"/>
          <w:lang w:val="es-CL"/>
        </w:rPr>
        <w:t>Subtítulos P</w:t>
      </w:r>
      <w:r w:rsidRPr="00320486">
        <w:rPr>
          <w:u w:val="single"/>
          <w:lang w:val="es-CL"/>
        </w:rPr>
        <w:t>rimarios</w:t>
      </w:r>
      <w:r>
        <w:rPr>
          <w:lang w:val="es-CL"/>
        </w:rPr>
        <w:t xml:space="preserve">): “Introducción”, “Materiales y Métodos”,  “Resultados”, “Discusión”, </w:t>
      </w:r>
      <w:r w:rsidR="00A959D7">
        <w:rPr>
          <w:lang w:val="es-CL"/>
        </w:rPr>
        <w:t xml:space="preserve">“Conclusiones”, </w:t>
      </w:r>
      <w:r>
        <w:rPr>
          <w:lang w:val="es-CL"/>
        </w:rPr>
        <w:t>“Reconocimientos” (opcional), y “Referencias”. Alternativamente, las secciones “Resultados” y “Discusión”  pueden ser fusionadas en una sola sección: “Resultados y Discusión”.</w:t>
      </w:r>
      <w:r w:rsidR="00817C4C">
        <w:rPr>
          <w:lang w:val="es-CL"/>
        </w:rPr>
        <w:t xml:space="preserve"> Dejar una linea en blanco despues de cada parrafo.</w:t>
      </w:r>
    </w:p>
    <w:p w14:paraId="6B7F211B" w14:textId="77777777" w:rsidR="00831944" w:rsidRDefault="00831944" w:rsidP="00071E21">
      <w:pPr>
        <w:rPr>
          <w:i/>
          <w:lang w:val="es-CL"/>
        </w:rPr>
      </w:pPr>
    </w:p>
    <w:p w14:paraId="07260053" w14:textId="77777777" w:rsidR="00CD1AA9" w:rsidRPr="00CD1AA9" w:rsidRDefault="00B92D54" w:rsidP="00071E21">
      <w:pPr>
        <w:rPr>
          <w:i/>
          <w:lang w:val="es-CL"/>
        </w:rPr>
      </w:pPr>
      <w:r>
        <w:rPr>
          <w:i/>
          <w:lang w:val="es-CL"/>
        </w:rPr>
        <w:t>Fuentes y E</w:t>
      </w:r>
      <w:r w:rsidR="00CD1AA9" w:rsidRPr="00CD1AA9">
        <w:rPr>
          <w:i/>
          <w:lang w:val="es-CL"/>
        </w:rPr>
        <w:t>stilo</w:t>
      </w:r>
    </w:p>
    <w:p w14:paraId="57B0BBC8" w14:textId="77777777" w:rsidR="00071E21" w:rsidRPr="00071E21" w:rsidRDefault="009956C0" w:rsidP="00071E21">
      <w:pPr>
        <w:rPr>
          <w:lang w:val="es-VE"/>
        </w:rPr>
      </w:pPr>
      <w:r w:rsidRPr="009956C0">
        <w:rPr>
          <w:lang w:val="es-VE"/>
        </w:rPr>
        <w:t xml:space="preserve">Esta plantilla le proporcionará ayuda para obtener una apariencia uniforme en todos los manuscritos, </w:t>
      </w:r>
      <w:r w:rsidR="00CD1AA9">
        <w:rPr>
          <w:lang w:val="es-VE"/>
        </w:rPr>
        <w:t>pues contiene detalles</w:t>
      </w:r>
      <w:r w:rsidRPr="009956C0">
        <w:rPr>
          <w:lang w:val="es-VE"/>
        </w:rPr>
        <w:t xml:space="preserve"> del format</w:t>
      </w:r>
      <w:r w:rsidR="008223F7">
        <w:rPr>
          <w:lang w:val="es-VE"/>
        </w:rPr>
        <w:t>o</w:t>
      </w:r>
      <w:r w:rsidRPr="009956C0">
        <w:rPr>
          <w:lang w:val="es-VE"/>
        </w:rPr>
        <w:t xml:space="preserve"> tales como </w:t>
      </w:r>
      <w:r w:rsidR="008223F7" w:rsidRPr="009956C0">
        <w:rPr>
          <w:lang w:val="es-VE"/>
        </w:rPr>
        <w:t>márgenes</w:t>
      </w:r>
      <w:r w:rsidRPr="009956C0">
        <w:rPr>
          <w:lang w:val="es-VE"/>
        </w:rPr>
        <w:t>, tipo de letra y espaciado.</w:t>
      </w:r>
      <w:r>
        <w:rPr>
          <w:lang w:val="es-VE"/>
        </w:rPr>
        <w:t xml:space="preserve"> </w:t>
      </w:r>
      <w:r w:rsidRPr="00071E21">
        <w:rPr>
          <w:lang w:val="es-VE"/>
        </w:rPr>
        <w:t>Si ust</w:t>
      </w:r>
      <w:r w:rsidR="00071E21" w:rsidRPr="00071E21">
        <w:rPr>
          <w:lang w:val="es-VE"/>
        </w:rPr>
        <w:t>ed decide no utilizar la planti</w:t>
      </w:r>
      <w:r w:rsidRPr="00071E21">
        <w:rPr>
          <w:lang w:val="es-VE"/>
        </w:rPr>
        <w:t>lla</w:t>
      </w:r>
      <w:r w:rsidR="00071E21" w:rsidRPr="00071E21">
        <w:rPr>
          <w:lang w:val="es-VE"/>
        </w:rPr>
        <w:t>, deberá fijar el tamaño del papel a 21,59 cm x 27,94 cm (MS Word Diseño de página)</w:t>
      </w:r>
      <w:r w:rsidR="00071E21">
        <w:rPr>
          <w:lang w:val="es-VE"/>
        </w:rPr>
        <w:t xml:space="preserve">. </w:t>
      </w:r>
      <w:r w:rsidR="00071E21" w:rsidRPr="00071E21">
        <w:rPr>
          <w:lang w:val="es-VE"/>
        </w:rPr>
        <w:t>Los márgenes derecho e izquierdo deberán ser 2,54 cm. El margen superior deberá ser 2,29 cm y el inferior 2,8 cm.</w:t>
      </w:r>
    </w:p>
    <w:p w14:paraId="3220D308" w14:textId="77777777" w:rsidR="006F2ACA" w:rsidRPr="00D85285" w:rsidRDefault="006F2ACA">
      <w:pPr>
        <w:rPr>
          <w:lang w:val="es-CL"/>
        </w:rPr>
      </w:pPr>
    </w:p>
    <w:p w14:paraId="304C988C" w14:textId="77777777" w:rsidR="00071E21" w:rsidRPr="00071E21" w:rsidRDefault="00071E21" w:rsidP="00071E21">
      <w:pPr>
        <w:rPr>
          <w:lang w:val="es-VE"/>
        </w:rPr>
      </w:pPr>
      <w:r>
        <w:rPr>
          <w:lang w:val="es-VE"/>
        </w:rPr>
        <w:t>U</w:t>
      </w:r>
      <w:r w:rsidRPr="00071E21">
        <w:rPr>
          <w:lang w:val="es-VE"/>
        </w:rPr>
        <w:t>tilice</w:t>
      </w:r>
      <w:r>
        <w:rPr>
          <w:lang w:val="es-VE"/>
        </w:rPr>
        <w:t xml:space="preserve"> fuente estilo</w:t>
      </w:r>
      <w:r w:rsidRPr="00071E21">
        <w:rPr>
          <w:lang w:val="es-VE"/>
        </w:rPr>
        <w:t xml:space="preserve"> “Times New Roman” tamaño 12 para todo el texto, excepto para el título. El título deberá estar centrado</w:t>
      </w:r>
      <w:r>
        <w:rPr>
          <w:lang w:val="es-VE"/>
        </w:rPr>
        <w:t>,</w:t>
      </w:r>
      <w:r w:rsidRPr="00071E21">
        <w:rPr>
          <w:lang w:val="es-VE"/>
        </w:rPr>
        <w:t xml:space="preserve"> escrito en </w:t>
      </w:r>
      <w:r>
        <w:rPr>
          <w:lang w:val="es-VE"/>
        </w:rPr>
        <w:t xml:space="preserve">negrita, </w:t>
      </w:r>
      <w:r w:rsidRPr="00071E21">
        <w:rPr>
          <w:lang w:val="es-VE"/>
        </w:rPr>
        <w:t>tamaño 14</w:t>
      </w:r>
      <w:r>
        <w:rPr>
          <w:lang w:val="es-VE"/>
        </w:rPr>
        <w:t xml:space="preserve"> con el formato provisto en esta plantilla.</w:t>
      </w:r>
    </w:p>
    <w:p w14:paraId="05850702" w14:textId="77777777" w:rsidR="00071E21" w:rsidRPr="00071E21" w:rsidRDefault="00071E21">
      <w:pPr>
        <w:rPr>
          <w:lang w:val="es-VE"/>
        </w:rPr>
      </w:pPr>
    </w:p>
    <w:p w14:paraId="5B6A8A87" w14:textId="77777777" w:rsidR="006F2ACA" w:rsidRPr="00071E21" w:rsidRDefault="00071E21">
      <w:pPr>
        <w:rPr>
          <w:lang w:val="es-VE"/>
        </w:rPr>
      </w:pPr>
      <w:r w:rsidRPr="00071E21">
        <w:rPr>
          <w:lang w:val="es-VE"/>
        </w:rPr>
        <w:t xml:space="preserve">No deberá haber encabezado ni pie de página </w:t>
      </w:r>
      <w:r w:rsidR="006F2ACA" w:rsidRPr="00071E21">
        <w:rPr>
          <w:lang w:val="es-VE"/>
        </w:rPr>
        <w:t>(</w:t>
      </w:r>
      <w:r w:rsidRPr="00071E21">
        <w:rPr>
          <w:lang w:val="es-VE"/>
        </w:rPr>
        <w:t>se incluirá un pie de p</w:t>
      </w:r>
      <w:r>
        <w:rPr>
          <w:lang w:val="es-VE"/>
        </w:rPr>
        <w:t>ágina antes de la publicación</w:t>
      </w:r>
      <w:r w:rsidR="006F2ACA" w:rsidRPr="00071E21">
        <w:rPr>
          <w:lang w:val="es-VE"/>
        </w:rPr>
        <w:t xml:space="preserve">). </w:t>
      </w:r>
    </w:p>
    <w:p w14:paraId="21513CBB" w14:textId="77777777" w:rsidR="006F2ACA" w:rsidRPr="00071E21" w:rsidRDefault="006F2ACA">
      <w:pPr>
        <w:rPr>
          <w:lang w:val="es-VE"/>
        </w:rPr>
      </w:pPr>
    </w:p>
    <w:p w14:paraId="449383B0" w14:textId="77777777" w:rsidR="006F2ACA" w:rsidRDefault="00071E21">
      <w:pPr>
        <w:rPr>
          <w:bCs/>
          <w:lang w:val="es-VE"/>
        </w:rPr>
      </w:pPr>
      <w:r w:rsidRPr="00071E21">
        <w:rPr>
          <w:bCs/>
          <w:lang w:val="es-VE"/>
        </w:rPr>
        <w:lastRenderedPageBreak/>
        <w:t xml:space="preserve">Por favor NO defina </w:t>
      </w:r>
      <w:r w:rsidRPr="00071E21">
        <w:rPr>
          <w:b/>
          <w:bCs/>
          <w:lang w:val="es-VE"/>
        </w:rPr>
        <w:t>estilos específicos</w:t>
      </w:r>
      <w:r w:rsidRPr="00071E21">
        <w:rPr>
          <w:bCs/>
          <w:lang w:val="es-VE"/>
        </w:rPr>
        <w:t xml:space="preserve"> de format</w:t>
      </w:r>
      <w:r>
        <w:rPr>
          <w:bCs/>
          <w:lang w:val="es-VE"/>
        </w:rPr>
        <w:t>o</w:t>
      </w:r>
      <w:r w:rsidRPr="00071E21">
        <w:rPr>
          <w:bCs/>
          <w:lang w:val="es-VE"/>
        </w:rPr>
        <w:t xml:space="preserve"> para el título ni subtítulos del manuscrito que sean diferentes a los descritos en esta plantilla. </w:t>
      </w:r>
    </w:p>
    <w:p w14:paraId="6A2FC1CA" w14:textId="77777777" w:rsidR="00071E21" w:rsidRPr="00D85285" w:rsidRDefault="00071E21">
      <w:pPr>
        <w:rPr>
          <w:bCs/>
          <w:lang w:val="es-CL"/>
        </w:rPr>
      </w:pPr>
    </w:p>
    <w:p w14:paraId="452A4DD4" w14:textId="77777777" w:rsidR="006F2ACA" w:rsidRPr="00071E21" w:rsidRDefault="00071E21">
      <w:pPr>
        <w:rPr>
          <w:bCs/>
          <w:lang w:val="es-VE"/>
        </w:rPr>
      </w:pPr>
      <w:r w:rsidRPr="00071E21">
        <w:rPr>
          <w:bCs/>
          <w:lang w:val="es-VE"/>
        </w:rPr>
        <w:t xml:space="preserve">Adicionalmente, </w:t>
      </w:r>
      <w:r>
        <w:rPr>
          <w:bCs/>
          <w:lang w:val="es-VE"/>
        </w:rPr>
        <w:t>desconecte</w:t>
      </w:r>
      <w:r w:rsidRPr="00071E21">
        <w:rPr>
          <w:bCs/>
          <w:lang w:val="es-VE"/>
        </w:rPr>
        <w:t xml:space="preserve"> los elementos de autoformato de </w:t>
      </w:r>
      <w:r w:rsidR="006F2ACA" w:rsidRPr="00071E21">
        <w:rPr>
          <w:bCs/>
          <w:lang w:val="es-VE"/>
        </w:rPr>
        <w:t>MS Word.</w:t>
      </w:r>
    </w:p>
    <w:p w14:paraId="02F8A9FE" w14:textId="77777777" w:rsidR="006F2ACA" w:rsidRPr="00071E21" w:rsidRDefault="006F2ACA">
      <w:pPr>
        <w:rPr>
          <w:lang w:val="es-VE"/>
        </w:rPr>
      </w:pPr>
    </w:p>
    <w:p w14:paraId="189E1EF0" w14:textId="77777777" w:rsidR="006F2ACA" w:rsidRPr="00071E21" w:rsidRDefault="00071E21">
      <w:pPr>
        <w:rPr>
          <w:lang w:val="es-VE"/>
        </w:rPr>
      </w:pPr>
      <w:r w:rsidRPr="00071E21">
        <w:rPr>
          <w:lang w:val="es-VE"/>
        </w:rPr>
        <w:t>Las mediciones deberán estar en el sistema métric</w:t>
      </w:r>
      <w:r>
        <w:rPr>
          <w:lang w:val="es-VE"/>
        </w:rPr>
        <w:t>o</w:t>
      </w:r>
      <w:r w:rsidRPr="00071E21">
        <w:rPr>
          <w:lang w:val="es-VE"/>
        </w:rPr>
        <w:t xml:space="preserve"> decimal. </w:t>
      </w:r>
    </w:p>
    <w:p w14:paraId="0515905F" w14:textId="77777777" w:rsidR="001073E4" w:rsidRPr="00C7645D" w:rsidRDefault="00071E21" w:rsidP="001073E4">
      <w:pPr>
        <w:rPr>
          <w:u w:val="single"/>
          <w:lang w:val="es-VE"/>
        </w:rPr>
      </w:pPr>
      <w:r w:rsidRPr="00071E21">
        <w:rPr>
          <w:b/>
          <w:lang w:val="es-VE"/>
        </w:rPr>
        <w:t xml:space="preserve">La longitud del manuscrito </w:t>
      </w:r>
      <w:r w:rsidR="008223F7" w:rsidRPr="00071E21">
        <w:rPr>
          <w:lang w:val="es-VE"/>
        </w:rPr>
        <w:t>está</w:t>
      </w:r>
      <w:r w:rsidRPr="00071E21">
        <w:rPr>
          <w:lang w:val="es-VE"/>
        </w:rPr>
        <w:t xml:space="preserve"> limitada a </w:t>
      </w:r>
      <w:r w:rsidRPr="008223F7">
        <w:rPr>
          <w:b/>
          <w:lang w:val="es-VE"/>
        </w:rPr>
        <w:t>dos páginas</w:t>
      </w:r>
      <w:r w:rsidR="001073E4" w:rsidRPr="00071E21">
        <w:rPr>
          <w:lang w:val="es-VE"/>
        </w:rPr>
        <w:t xml:space="preserve">.  </w:t>
      </w:r>
      <w:r w:rsidR="001073E4" w:rsidRPr="00C7645D">
        <w:rPr>
          <w:u w:val="single"/>
          <w:lang w:val="es-VE"/>
        </w:rPr>
        <w:t>NO</w:t>
      </w:r>
      <w:r w:rsidR="008223F7" w:rsidRPr="00C7645D">
        <w:rPr>
          <w:u w:val="single"/>
          <w:lang w:val="es-VE"/>
        </w:rPr>
        <w:t xml:space="preserve"> cambie el tamaño de la letra (Fuente), márgenes o ninguna especificación de formato provista para que su manuscrito quepa en dos páginas</w:t>
      </w:r>
    </w:p>
    <w:p w14:paraId="4ABF7516" w14:textId="77777777" w:rsidR="00D85285" w:rsidRDefault="00D85285">
      <w:pPr>
        <w:rPr>
          <w:lang w:val="es-VE"/>
        </w:rPr>
      </w:pPr>
    </w:p>
    <w:p w14:paraId="2DFB9A8B" w14:textId="77777777" w:rsidR="0096354E" w:rsidRPr="007C3B54" w:rsidRDefault="007C3B54">
      <w:pPr>
        <w:rPr>
          <w:lang w:val="es-VE"/>
        </w:rPr>
      </w:pPr>
      <w:r>
        <w:rPr>
          <w:i/>
          <w:lang w:val="es-VE"/>
        </w:rPr>
        <w:t>Tablas</w:t>
      </w:r>
    </w:p>
    <w:p w14:paraId="3764F50B" w14:textId="77777777" w:rsidR="007C3B54" w:rsidRDefault="007C3B54" w:rsidP="007C3B54">
      <w:pPr>
        <w:rPr>
          <w:lang w:val="es-CL"/>
        </w:rPr>
      </w:pPr>
      <w:r w:rsidRPr="00E2757A">
        <w:rPr>
          <w:lang w:val="es-CL"/>
        </w:rPr>
        <w:t>Las tablas deben ser orientadas</w:t>
      </w:r>
      <w:r w:rsidR="00E2757A" w:rsidRPr="00E2757A">
        <w:rPr>
          <w:lang w:val="es-CL"/>
        </w:rPr>
        <w:t xml:space="preserve"> verticalmente y pueden ser puestas en el texto o al final de</w:t>
      </w:r>
      <w:r w:rsidR="00E2757A">
        <w:rPr>
          <w:lang w:val="es-CL"/>
        </w:rPr>
        <w:t xml:space="preserve"> manuscrito. </w:t>
      </w:r>
      <w:r w:rsidR="00F6737E">
        <w:rPr>
          <w:lang w:val="es-CL"/>
        </w:rPr>
        <w:t>El título de la tabla debe</w:t>
      </w:r>
      <w:r w:rsidR="00095EDA">
        <w:rPr>
          <w:lang w:val="es-CL"/>
        </w:rPr>
        <w:t xml:space="preserve"> estar descrito en</w:t>
      </w:r>
      <w:r w:rsidR="00F6737E">
        <w:rPr>
          <w:lang w:val="es-CL"/>
        </w:rPr>
        <w:t xml:space="preserve"> </w:t>
      </w:r>
      <w:r w:rsidR="0023185C">
        <w:rPr>
          <w:lang w:val="es-CL"/>
        </w:rPr>
        <w:t xml:space="preserve">una </w:t>
      </w:r>
      <w:r w:rsidR="00F6737E">
        <w:rPr>
          <w:lang w:val="es-CL"/>
        </w:rPr>
        <w:t>sola oración</w:t>
      </w:r>
      <w:r w:rsidR="00A61519">
        <w:rPr>
          <w:lang w:val="es-CL"/>
        </w:rPr>
        <w:t>, ser autoexplicativo de manera independiente al texto del manuscrito, debiendo estar ubicado</w:t>
      </w:r>
      <w:r w:rsidR="00F6737E">
        <w:rPr>
          <w:lang w:val="es-CL"/>
        </w:rPr>
        <w:t xml:space="preserve"> en el encabezado de </w:t>
      </w:r>
      <w:r w:rsidR="00A61519">
        <w:rPr>
          <w:lang w:val="es-CL"/>
        </w:rPr>
        <w:t>la tabla. I</w:t>
      </w:r>
      <w:r w:rsidR="00A705EB">
        <w:rPr>
          <w:lang w:val="es-CL"/>
        </w:rPr>
        <w:t>nformación explicativa adicional</w:t>
      </w:r>
      <w:r w:rsidR="00A61519">
        <w:rPr>
          <w:lang w:val="es-CL"/>
        </w:rPr>
        <w:t xml:space="preserve"> al título</w:t>
      </w:r>
      <w:r w:rsidR="00A705EB">
        <w:rPr>
          <w:lang w:val="es-CL"/>
        </w:rPr>
        <w:t xml:space="preserve">, incluyendo abreviaciones no estándar, deberían aparecer en </w:t>
      </w:r>
      <w:r w:rsidR="00A705EB" w:rsidRPr="00A61519">
        <w:rPr>
          <w:i/>
          <w:lang w:val="es-CL"/>
        </w:rPr>
        <w:t>notas al pie</w:t>
      </w:r>
      <w:r w:rsidR="0023185C" w:rsidRPr="0023185C">
        <w:rPr>
          <w:lang w:val="es-CL"/>
        </w:rPr>
        <w:t xml:space="preserve"> de la tabla</w:t>
      </w:r>
      <w:r w:rsidR="0023185C">
        <w:rPr>
          <w:lang w:val="es-CL"/>
        </w:rPr>
        <w:t xml:space="preserve"> y</w:t>
      </w:r>
      <w:r w:rsidR="00A705EB">
        <w:rPr>
          <w:lang w:val="es-CL"/>
        </w:rPr>
        <w:t xml:space="preserve"> </w:t>
      </w:r>
      <w:r w:rsidR="0023185C">
        <w:rPr>
          <w:lang w:val="es-CL"/>
        </w:rPr>
        <w:t>ordenadas numérica o alfabéticamente, según corresponda</w:t>
      </w:r>
      <w:r w:rsidR="00095EDA">
        <w:rPr>
          <w:lang w:val="es-CL"/>
        </w:rPr>
        <w:t>. Diferencias estadísticamente significativas</w:t>
      </w:r>
      <w:r w:rsidR="00A705EB">
        <w:rPr>
          <w:lang w:val="es-CL"/>
        </w:rPr>
        <w:t xml:space="preserve"> </w:t>
      </w:r>
      <w:r w:rsidR="00095EDA">
        <w:rPr>
          <w:lang w:val="es-CL"/>
        </w:rPr>
        <w:t>entre valores de filas o columnas deben ser indicadas utilizando letras minúsculas en superíndice</w:t>
      </w:r>
      <w:r w:rsidR="005F4612">
        <w:rPr>
          <w:lang w:val="es-CL"/>
        </w:rPr>
        <w:t>,</w:t>
      </w:r>
      <w:r w:rsidR="00095EDA">
        <w:rPr>
          <w:lang w:val="es-CL"/>
        </w:rPr>
        <w:t xml:space="preserve"> en ord</w:t>
      </w:r>
      <w:r w:rsidR="005F4612">
        <w:rPr>
          <w:lang w:val="es-CL"/>
        </w:rPr>
        <w:t xml:space="preserve">en alfabético, debiendo ser descritas en la parte inferior de la tabla. No cambie los márgenes del manuscrito para ajustar tablas y/o figuras en la página. Las tablas deben ser construidas utilizando la función de “Tablas” de MS Word, con cada valor en una celda separada.  </w:t>
      </w:r>
    </w:p>
    <w:p w14:paraId="37198482" w14:textId="77777777" w:rsidR="00095EDA" w:rsidRDefault="00095EDA" w:rsidP="007C3B54">
      <w:pPr>
        <w:rPr>
          <w:lang w:val="es-CL"/>
        </w:rPr>
      </w:pPr>
    </w:p>
    <w:p w14:paraId="561CF78A" w14:textId="77777777" w:rsidR="007C3B54" w:rsidRPr="005F4612" w:rsidRDefault="005F4612" w:rsidP="007C3B54">
      <w:pPr>
        <w:rPr>
          <w:lang w:val="es-CL"/>
        </w:rPr>
      </w:pPr>
      <w:r>
        <w:rPr>
          <w:lang w:val="es-CL"/>
        </w:rPr>
        <w:t>Ejemplos:</w:t>
      </w:r>
    </w:p>
    <w:p w14:paraId="305149B7" w14:textId="77777777" w:rsidR="00E2757A" w:rsidRPr="005F4612" w:rsidRDefault="00E2757A" w:rsidP="007C3B54">
      <w:pPr>
        <w:rPr>
          <w:lang w:val="es-CL"/>
        </w:rPr>
      </w:pPr>
    </w:p>
    <w:p w14:paraId="3985D07E" w14:textId="77777777" w:rsidR="00E2757A" w:rsidRPr="00722206" w:rsidRDefault="00E2757A" w:rsidP="00E2757A">
      <w:pPr>
        <w:rPr>
          <w:i/>
          <w:lang w:val="es-CL"/>
        </w:rPr>
      </w:pPr>
      <w:r w:rsidRPr="00722206">
        <w:rPr>
          <w:b/>
          <w:lang w:val="es-CL"/>
        </w:rPr>
        <w:t>Tabla</w:t>
      </w:r>
      <w:r>
        <w:rPr>
          <w:b/>
          <w:lang w:val="es-CL"/>
        </w:rPr>
        <w:t xml:space="preserve"> 1</w:t>
      </w:r>
      <w:r w:rsidRPr="00722206">
        <w:rPr>
          <w:b/>
          <w:lang w:val="es-CL"/>
        </w:rPr>
        <w:t>.</w:t>
      </w:r>
      <w:r w:rsidRPr="00722206">
        <w:rPr>
          <w:lang w:val="es-CL"/>
        </w:rPr>
        <w:t xml:space="preserve"> Características de </w:t>
      </w:r>
      <w:r w:rsidRPr="00722206">
        <w:rPr>
          <w:i/>
          <w:lang w:val="es-CL"/>
        </w:rPr>
        <w:t>Streptomyces</w:t>
      </w:r>
      <w:r w:rsidRPr="00722206">
        <w:rPr>
          <w:lang w:val="es-CL"/>
        </w:rPr>
        <w:t xml:space="preserve"> productores de antibióticos</w:t>
      </w:r>
    </w:p>
    <w:tbl>
      <w:tblPr>
        <w:tblStyle w:val="Tablaconcuadrcula"/>
        <w:tblW w:w="9576" w:type="dxa"/>
        <w:tblInd w:w="1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944"/>
        <w:gridCol w:w="1836"/>
        <w:gridCol w:w="2052"/>
        <w:gridCol w:w="1944"/>
      </w:tblGrid>
      <w:tr w:rsidR="00E2757A" w:rsidRPr="0023185C" w14:paraId="61E4A4B2" w14:textId="77777777" w:rsidTr="000324C3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  <w:vAlign w:val="bottom"/>
          </w:tcPr>
          <w:p w14:paraId="5D9C3189" w14:textId="77777777" w:rsidR="00E2757A" w:rsidRPr="00722206" w:rsidRDefault="00E2757A" w:rsidP="00A959D7">
            <w:pPr>
              <w:spacing w:before="240"/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>Organismo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  <w:vAlign w:val="bottom"/>
          </w:tcPr>
          <w:p w14:paraId="4C2544B6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>Temperatura óptima de crecimiento (°C)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  <w:vAlign w:val="bottom"/>
          </w:tcPr>
          <w:p w14:paraId="4CC9E231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>Color de micelo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  <w:vAlign w:val="bottom"/>
          </w:tcPr>
          <w:p w14:paraId="77F7571A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>Antibiótico producido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bottom w:w="72" w:type="dxa"/>
              <w:right w:w="115" w:type="dxa"/>
            </w:tcMar>
            <w:vAlign w:val="bottom"/>
          </w:tcPr>
          <w:p w14:paraId="66D57076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>Rendimiento de antibiótico</w:t>
            </w:r>
          </w:p>
          <w:p w14:paraId="25484DFD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>(mg/ml)</w:t>
            </w:r>
          </w:p>
        </w:tc>
      </w:tr>
      <w:tr w:rsidR="00E2757A" w:rsidRPr="00722206" w14:paraId="4F40856A" w14:textId="77777777" w:rsidTr="000324C3">
        <w:tc>
          <w:tcPr>
            <w:tcW w:w="1800" w:type="dxa"/>
            <w:tcBorders>
              <w:top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1B8F2CF0" w14:textId="77777777" w:rsidR="00E2757A" w:rsidRPr="00722206" w:rsidRDefault="00E2757A" w:rsidP="00A959D7">
            <w:pPr>
              <w:rPr>
                <w:rFonts w:ascii="Times New Roman" w:hAnsi="Times New Roman" w:cs="Times New Roman"/>
                <w:i/>
                <w:lang w:val="es-CL"/>
              </w:rPr>
            </w:pPr>
            <w:r w:rsidRPr="00722206">
              <w:rPr>
                <w:rFonts w:ascii="Times New Roman" w:hAnsi="Times New Roman" w:cs="Times New Roman"/>
                <w:i/>
                <w:lang w:val="es-CL"/>
              </w:rPr>
              <w:t>S. fluoricolor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5EBBB8B8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>-10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62AA5A43" w14:textId="77777777" w:rsidR="00E2757A" w:rsidRPr="00722206" w:rsidRDefault="00E2757A" w:rsidP="00A959D7">
            <w:pPr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 xml:space="preserve">     Dorado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3C559A00" w14:textId="77777777" w:rsidR="00E2757A" w:rsidRPr="00722206" w:rsidRDefault="00E2757A" w:rsidP="00A959D7">
            <w:pPr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 xml:space="preserve">      Antibiótico 1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3B01CDCA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>4.108</w:t>
            </w:r>
          </w:p>
        </w:tc>
      </w:tr>
      <w:tr w:rsidR="00E2757A" w:rsidRPr="00722206" w14:paraId="3FAD6F73" w14:textId="77777777" w:rsidTr="000324C3">
        <w:tc>
          <w:tcPr>
            <w:tcW w:w="1800" w:type="dxa"/>
          </w:tcPr>
          <w:p w14:paraId="794B14D6" w14:textId="77777777" w:rsidR="00E2757A" w:rsidRPr="00722206" w:rsidRDefault="00E2757A" w:rsidP="00A959D7">
            <w:pPr>
              <w:rPr>
                <w:rFonts w:ascii="Times New Roman" w:hAnsi="Times New Roman" w:cs="Times New Roman"/>
                <w:i/>
                <w:lang w:val="es-CL"/>
              </w:rPr>
            </w:pPr>
            <w:r w:rsidRPr="00722206">
              <w:rPr>
                <w:rFonts w:ascii="Times New Roman" w:hAnsi="Times New Roman" w:cs="Times New Roman"/>
                <w:i/>
                <w:lang w:val="es-CL"/>
              </w:rPr>
              <w:t>S. griseus</w:t>
            </w:r>
          </w:p>
        </w:tc>
        <w:tc>
          <w:tcPr>
            <w:tcW w:w="1944" w:type="dxa"/>
          </w:tcPr>
          <w:p w14:paraId="506B5412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>24</w:t>
            </w:r>
          </w:p>
        </w:tc>
        <w:tc>
          <w:tcPr>
            <w:tcW w:w="1836" w:type="dxa"/>
            <w:vAlign w:val="center"/>
          </w:tcPr>
          <w:p w14:paraId="408519F8" w14:textId="77777777" w:rsidR="00E2757A" w:rsidRPr="00722206" w:rsidRDefault="00E2757A" w:rsidP="00A959D7">
            <w:pPr>
              <w:tabs>
                <w:tab w:val="left" w:pos="727"/>
              </w:tabs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 xml:space="preserve">     Gris</w:t>
            </w:r>
          </w:p>
        </w:tc>
        <w:tc>
          <w:tcPr>
            <w:tcW w:w="2052" w:type="dxa"/>
          </w:tcPr>
          <w:p w14:paraId="4D421A5B" w14:textId="77777777" w:rsidR="00E2757A" w:rsidRPr="00722206" w:rsidRDefault="00E2757A" w:rsidP="00A959D7">
            <w:pPr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 xml:space="preserve">      Antibiótico 2</w:t>
            </w:r>
          </w:p>
        </w:tc>
        <w:tc>
          <w:tcPr>
            <w:tcW w:w="1944" w:type="dxa"/>
          </w:tcPr>
          <w:p w14:paraId="7BF9F809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 xml:space="preserve">     78</w:t>
            </w:r>
          </w:p>
        </w:tc>
      </w:tr>
      <w:tr w:rsidR="00E2757A" w:rsidRPr="00722206" w14:paraId="3B40891D" w14:textId="77777777" w:rsidTr="000324C3">
        <w:tc>
          <w:tcPr>
            <w:tcW w:w="1800" w:type="dxa"/>
          </w:tcPr>
          <w:p w14:paraId="7B99641E" w14:textId="77777777" w:rsidR="00E2757A" w:rsidRPr="00722206" w:rsidRDefault="00E2757A" w:rsidP="00A959D7">
            <w:pPr>
              <w:rPr>
                <w:rFonts w:ascii="Times New Roman" w:hAnsi="Times New Roman" w:cs="Times New Roman"/>
                <w:i/>
                <w:lang w:val="es-CL"/>
              </w:rPr>
            </w:pPr>
            <w:r w:rsidRPr="00722206">
              <w:rPr>
                <w:rFonts w:ascii="Times New Roman" w:hAnsi="Times New Roman" w:cs="Times New Roman"/>
                <w:i/>
                <w:lang w:val="es-CL"/>
              </w:rPr>
              <w:t>S. coelicolor</w:t>
            </w:r>
          </w:p>
        </w:tc>
        <w:tc>
          <w:tcPr>
            <w:tcW w:w="1944" w:type="dxa"/>
          </w:tcPr>
          <w:p w14:paraId="46A2CED4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>28</w:t>
            </w:r>
          </w:p>
        </w:tc>
        <w:tc>
          <w:tcPr>
            <w:tcW w:w="1836" w:type="dxa"/>
            <w:vAlign w:val="center"/>
          </w:tcPr>
          <w:p w14:paraId="6EE585A3" w14:textId="77777777" w:rsidR="00E2757A" w:rsidRPr="00722206" w:rsidRDefault="00E2757A" w:rsidP="00A959D7">
            <w:pPr>
              <w:tabs>
                <w:tab w:val="left" w:pos="727"/>
              </w:tabs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 xml:space="preserve">     Rojo</w:t>
            </w:r>
          </w:p>
        </w:tc>
        <w:tc>
          <w:tcPr>
            <w:tcW w:w="2052" w:type="dxa"/>
          </w:tcPr>
          <w:p w14:paraId="7644AA42" w14:textId="77777777" w:rsidR="00E2757A" w:rsidRPr="00722206" w:rsidRDefault="00E2757A" w:rsidP="00A705EB">
            <w:pPr>
              <w:rPr>
                <w:rFonts w:ascii="Times New Roman" w:hAnsi="Times New Roman" w:cs="Times New Roman"/>
                <w:vertAlign w:val="superscript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 xml:space="preserve">      Antibiótico 3 </w:t>
            </w:r>
            <w:r w:rsidR="00A705EB">
              <w:rPr>
                <w:rFonts w:ascii="Times New Roman" w:hAnsi="Times New Roman" w:cs="Times New Roman"/>
                <w:vertAlign w:val="superscript"/>
                <w:lang w:val="es-CL"/>
              </w:rPr>
              <w:t>a</w:t>
            </w:r>
          </w:p>
        </w:tc>
        <w:tc>
          <w:tcPr>
            <w:tcW w:w="1944" w:type="dxa"/>
          </w:tcPr>
          <w:p w14:paraId="4344A37B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 xml:space="preserve">       2</w:t>
            </w:r>
          </w:p>
        </w:tc>
      </w:tr>
      <w:tr w:rsidR="00E2757A" w:rsidRPr="00722206" w14:paraId="6FBD4FF8" w14:textId="77777777" w:rsidTr="000324C3">
        <w:tc>
          <w:tcPr>
            <w:tcW w:w="1800" w:type="dxa"/>
            <w:tcMar>
              <w:left w:w="115" w:type="dxa"/>
              <w:bottom w:w="72" w:type="dxa"/>
              <w:right w:w="115" w:type="dxa"/>
            </w:tcMar>
          </w:tcPr>
          <w:p w14:paraId="35D8F8CC" w14:textId="77777777" w:rsidR="00E2757A" w:rsidRPr="00722206" w:rsidRDefault="00E2757A" w:rsidP="00A959D7">
            <w:pPr>
              <w:rPr>
                <w:rFonts w:ascii="Times New Roman" w:hAnsi="Times New Roman" w:cs="Times New Roman"/>
                <w:i/>
                <w:lang w:val="es-CL"/>
              </w:rPr>
            </w:pPr>
            <w:r w:rsidRPr="00722206">
              <w:rPr>
                <w:rFonts w:ascii="Times New Roman" w:hAnsi="Times New Roman" w:cs="Times New Roman"/>
                <w:i/>
                <w:lang w:val="es-CL"/>
              </w:rPr>
              <w:t>S. nocolor</w:t>
            </w:r>
          </w:p>
        </w:tc>
        <w:tc>
          <w:tcPr>
            <w:tcW w:w="1944" w:type="dxa"/>
            <w:tcMar>
              <w:left w:w="115" w:type="dxa"/>
              <w:bottom w:w="72" w:type="dxa"/>
              <w:right w:w="115" w:type="dxa"/>
            </w:tcMar>
          </w:tcPr>
          <w:p w14:paraId="5FCD8D17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>92</w:t>
            </w:r>
          </w:p>
        </w:tc>
        <w:tc>
          <w:tcPr>
            <w:tcW w:w="1836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6BAA832B" w14:textId="77777777" w:rsidR="00E2757A" w:rsidRPr="00722206" w:rsidRDefault="00E2757A" w:rsidP="00A959D7">
            <w:pPr>
              <w:tabs>
                <w:tab w:val="left" w:pos="727"/>
              </w:tabs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 xml:space="preserve">     Morado</w:t>
            </w:r>
          </w:p>
        </w:tc>
        <w:tc>
          <w:tcPr>
            <w:tcW w:w="2052" w:type="dxa"/>
            <w:tcMar>
              <w:left w:w="115" w:type="dxa"/>
              <w:bottom w:w="72" w:type="dxa"/>
              <w:right w:w="115" w:type="dxa"/>
            </w:tcMar>
          </w:tcPr>
          <w:p w14:paraId="07770455" w14:textId="77777777" w:rsidR="00E2757A" w:rsidRPr="00722206" w:rsidRDefault="00E2757A" w:rsidP="00A959D7">
            <w:pPr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 xml:space="preserve">      Antibiótico 4</w:t>
            </w:r>
          </w:p>
        </w:tc>
        <w:tc>
          <w:tcPr>
            <w:tcW w:w="1944" w:type="dxa"/>
            <w:tcMar>
              <w:left w:w="115" w:type="dxa"/>
              <w:bottom w:w="72" w:type="dxa"/>
              <w:right w:w="115" w:type="dxa"/>
            </w:tcMar>
          </w:tcPr>
          <w:p w14:paraId="7BEDE028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 w:rsidRPr="00722206">
              <w:rPr>
                <w:rFonts w:ascii="Times New Roman" w:hAnsi="Times New Roman" w:cs="Times New Roman"/>
                <w:lang w:val="es-CL"/>
              </w:rPr>
              <w:t xml:space="preserve">       0</w:t>
            </w:r>
          </w:p>
        </w:tc>
      </w:tr>
    </w:tbl>
    <w:p w14:paraId="4CB1DD98" w14:textId="77777777" w:rsidR="00E2757A" w:rsidRPr="00722206" w:rsidRDefault="00E2757A" w:rsidP="00E2757A">
      <w:pPr>
        <w:rPr>
          <w:vertAlign w:val="superscript"/>
          <w:lang w:val="es-CL"/>
        </w:rPr>
      </w:pPr>
      <w:r w:rsidRPr="00722206">
        <w:rPr>
          <w:vertAlign w:val="superscript"/>
          <w:lang w:val="es-CL"/>
        </w:rPr>
        <w:t>a</w:t>
      </w:r>
      <w:r w:rsidRPr="00722206">
        <w:rPr>
          <w:lang w:val="es-CL"/>
        </w:rPr>
        <w:t xml:space="preserve"> Antibiótico de uso comercial limitado. </w:t>
      </w:r>
      <w:r w:rsidRPr="00722206">
        <w:rPr>
          <w:vertAlign w:val="superscript"/>
          <w:lang w:val="es-CL"/>
        </w:rPr>
        <w:t xml:space="preserve"> </w:t>
      </w:r>
    </w:p>
    <w:p w14:paraId="5E8EFDD6" w14:textId="77777777" w:rsidR="00E2757A" w:rsidRDefault="00E2757A" w:rsidP="00E2757A">
      <w:pPr>
        <w:rPr>
          <w:vertAlign w:val="superscript"/>
          <w:lang w:val="es-CL"/>
        </w:rPr>
      </w:pPr>
    </w:p>
    <w:p w14:paraId="0C8E5557" w14:textId="77777777" w:rsidR="00E2757A" w:rsidRPr="00722206" w:rsidRDefault="00E2757A" w:rsidP="004E08A1">
      <w:pPr>
        <w:rPr>
          <w:i/>
          <w:lang w:val="es-CL"/>
        </w:rPr>
      </w:pPr>
      <w:r>
        <w:rPr>
          <w:b/>
          <w:lang w:val="es-CL"/>
        </w:rPr>
        <w:t>Tabla 2</w:t>
      </w:r>
      <w:r w:rsidRPr="00141514">
        <w:rPr>
          <w:b/>
          <w:lang w:val="es-CL"/>
        </w:rPr>
        <w:t>.</w:t>
      </w:r>
      <w:r>
        <w:rPr>
          <w:lang w:val="es-CL"/>
        </w:rPr>
        <w:t xml:space="preserve"> Efecto de estreptomicina, isoniazida y estreptomicina más isoniazida sobre aislados de </w:t>
      </w:r>
      <w:r>
        <w:rPr>
          <w:i/>
          <w:lang w:val="es-CL"/>
        </w:rPr>
        <w:t>Mycobacterium bovi</w:t>
      </w:r>
      <w:r w:rsidR="00A705EB">
        <w:rPr>
          <w:i/>
          <w:lang w:val="es-CL"/>
        </w:rPr>
        <w:t>s</w:t>
      </w:r>
      <w:r w:rsidR="00A705EB">
        <w:rPr>
          <w:i/>
          <w:vertAlign w:val="superscript"/>
          <w:lang w:val="es-CL"/>
        </w:rPr>
        <w:t>1</w:t>
      </w:r>
      <w:r>
        <w:rPr>
          <w:i/>
          <w:lang w:val="es-CL"/>
        </w:rPr>
        <w:t>.</w:t>
      </w:r>
      <w:r>
        <w:rPr>
          <w:lang w:val="es-CL"/>
        </w:rPr>
        <w:t xml:space="preserve"> </w:t>
      </w:r>
    </w:p>
    <w:tbl>
      <w:tblPr>
        <w:tblStyle w:val="Tablaconcuadrcula"/>
        <w:tblW w:w="954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968"/>
        <w:gridCol w:w="1529"/>
        <w:gridCol w:w="1619"/>
        <w:gridCol w:w="1799"/>
        <w:gridCol w:w="1619"/>
      </w:tblGrid>
      <w:tr w:rsidR="00E2757A" w:rsidRPr="0023185C" w14:paraId="6E028DB8" w14:textId="77777777" w:rsidTr="00A959D7">
        <w:trPr>
          <w:gridBefore w:val="1"/>
          <w:wBefore w:w="6" w:type="dxa"/>
        </w:trPr>
        <w:tc>
          <w:tcPr>
            <w:tcW w:w="2968" w:type="dxa"/>
            <w:vMerge w:val="restart"/>
            <w:tcBorders>
              <w:top w:val="single" w:sz="4" w:space="0" w:color="auto"/>
              <w:bottom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6C9A7C" w14:textId="77777777" w:rsidR="00E2757A" w:rsidRPr="00722206" w:rsidRDefault="00E2757A" w:rsidP="00A705EB">
            <w:pPr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Tratamiento</w:t>
            </w:r>
            <w:r>
              <w:rPr>
                <w:rFonts w:ascii="Times New Roman" w:hAnsi="Times New Roman" w:cs="Times New Roman"/>
                <w:vertAlign w:val="superscript"/>
                <w:lang w:val="es-CL"/>
              </w:rPr>
              <w:t xml:space="preserve"> </w:t>
            </w:r>
            <w:r w:rsidR="00A705EB">
              <w:rPr>
                <w:rFonts w:ascii="Times New Roman" w:hAnsi="Times New Roman" w:cs="Times New Roman"/>
                <w:vertAlign w:val="superscript"/>
                <w:lang w:val="es-CL"/>
              </w:rPr>
              <w:t>2</w:t>
            </w:r>
            <w:r>
              <w:rPr>
                <w:rFonts w:ascii="Times New Roman" w:hAnsi="Times New Roman" w:cs="Times New Roman"/>
                <w:lang w:val="es-CL"/>
              </w:rPr>
              <w:t xml:space="preserve"> </w:t>
            </w:r>
          </w:p>
        </w:tc>
        <w:tc>
          <w:tcPr>
            <w:tcW w:w="656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6F6F03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Porcentaje de cultivos negativos a:</w:t>
            </w:r>
          </w:p>
        </w:tc>
      </w:tr>
      <w:tr w:rsidR="00E2757A" w:rsidRPr="00722206" w14:paraId="6E2D326A" w14:textId="77777777" w:rsidTr="00A959D7">
        <w:trPr>
          <w:gridBefore w:val="1"/>
          <w:wBefore w:w="6" w:type="dxa"/>
        </w:trPr>
        <w:tc>
          <w:tcPr>
            <w:tcW w:w="2968" w:type="dxa"/>
            <w:vMerge/>
            <w:tcBorders>
              <w:top w:val="nil"/>
              <w:bottom w:val="single" w:sz="4" w:space="0" w:color="auto"/>
            </w:tcBorders>
          </w:tcPr>
          <w:p w14:paraId="7303BE8E" w14:textId="77777777" w:rsidR="00E2757A" w:rsidRPr="00722206" w:rsidRDefault="00E2757A" w:rsidP="00A959D7">
            <w:pPr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1B25162" w14:textId="13979A50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Sem</w:t>
            </w:r>
            <w:r w:rsidR="009F12F4" w:rsidRPr="009F12F4">
              <w:rPr>
                <w:rFonts w:ascii="Times New Roman" w:hAnsi="Times New Roman" w:cs="Times New Roman"/>
                <w:vertAlign w:val="superscript"/>
                <w:lang w:val="es-CL"/>
              </w:rPr>
              <w:t>3</w:t>
            </w:r>
            <w:r>
              <w:rPr>
                <w:rFonts w:ascii="Times New Roman" w:hAnsi="Times New Roman" w:cs="Times New Roman"/>
                <w:lang w:val="es-CL"/>
              </w:rPr>
              <w:t xml:space="preserve"> 1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0E909EC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Sem 2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2E7D2C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Sem 3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D84E409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Sem 4</w:t>
            </w:r>
          </w:p>
        </w:tc>
      </w:tr>
      <w:tr w:rsidR="00E2757A" w:rsidRPr="00722206" w14:paraId="396C6D88" w14:textId="77777777" w:rsidTr="00A959D7">
        <w:tc>
          <w:tcPr>
            <w:tcW w:w="2974" w:type="dxa"/>
            <w:gridSpan w:val="2"/>
            <w:tcBorders>
              <w:top w:val="single" w:sz="4" w:space="0" w:color="auto"/>
            </w:tcBorders>
            <w:tcMar>
              <w:top w:w="72" w:type="dxa"/>
              <w:left w:w="115" w:type="dxa"/>
              <w:right w:w="115" w:type="dxa"/>
            </w:tcMar>
          </w:tcPr>
          <w:p w14:paraId="56F4042B" w14:textId="77777777" w:rsidR="00E2757A" w:rsidRPr="00722206" w:rsidRDefault="00E2757A" w:rsidP="00A959D7">
            <w:pPr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Estreptomicina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6A50C29B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37469E1C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2B2C5DEF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601C516B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 xml:space="preserve">  20</w:t>
            </w:r>
          </w:p>
        </w:tc>
      </w:tr>
      <w:tr w:rsidR="00E2757A" w:rsidRPr="00722206" w14:paraId="13FE4E5E" w14:textId="77777777" w:rsidTr="00A959D7">
        <w:tc>
          <w:tcPr>
            <w:tcW w:w="2974" w:type="dxa"/>
            <w:gridSpan w:val="2"/>
          </w:tcPr>
          <w:p w14:paraId="0FB2D752" w14:textId="77777777" w:rsidR="00E2757A" w:rsidRPr="00722206" w:rsidRDefault="00E2757A" w:rsidP="00A959D7">
            <w:pPr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Isoniazida</w:t>
            </w:r>
          </w:p>
        </w:tc>
        <w:tc>
          <w:tcPr>
            <w:tcW w:w="1529" w:type="dxa"/>
            <w:vAlign w:val="center"/>
          </w:tcPr>
          <w:p w14:paraId="5AFB2141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8</w:t>
            </w:r>
          </w:p>
        </w:tc>
        <w:tc>
          <w:tcPr>
            <w:tcW w:w="1619" w:type="dxa"/>
            <w:vAlign w:val="center"/>
          </w:tcPr>
          <w:p w14:paraId="6F37AADA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12</w:t>
            </w:r>
          </w:p>
        </w:tc>
        <w:tc>
          <w:tcPr>
            <w:tcW w:w="1799" w:type="dxa"/>
            <w:vAlign w:val="center"/>
          </w:tcPr>
          <w:p w14:paraId="45A27125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15</w:t>
            </w:r>
          </w:p>
        </w:tc>
        <w:tc>
          <w:tcPr>
            <w:tcW w:w="1619" w:type="dxa"/>
            <w:vAlign w:val="center"/>
          </w:tcPr>
          <w:p w14:paraId="03DB6D57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 xml:space="preserve">  15</w:t>
            </w:r>
          </w:p>
        </w:tc>
      </w:tr>
      <w:tr w:rsidR="00E2757A" w:rsidRPr="00722206" w14:paraId="352A3063" w14:textId="77777777" w:rsidTr="00A959D7">
        <w:tc>
          <w:tcPr>
            <w:tcW w:w="2974" w:type="dxa"/>
            <w:gridSpan w:val="2"/>
            <w:tcMar>
              <w:left w:w="115" w:type="dxa"/>
              <w:bottom w:w="72" w:type="dxa"/>
              <w:right w:w="115" w:type="dxa"/>
            </w:tcMar>
          </w:tcPr>
          <w:p w14:paraId="1E1122A0" w14:textId="77777777" w:rsidR="00E2757A" w:rsidRPr="00722206" w:rsidRDefault="00E2757A" w:rsidP="00A959D7">
            <w:pPr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Estreptomicina + isoniazida</w:t>
            </w:r>
          </w:p>
        </w:tc>
        <w:tc>
          <w:tcPr>
            <w:tcW w:w="1529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126A09A0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30</w:t>
            </w:r>
          </w:p>
        </w:tc>
        <w:tc>
          <w:tcPr>
            <w:tcW w:w="1619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09000D21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60</w:t>
            </w:r>
          </w:p>
        </w:tc>
        <w:tc>
          <w:tcPr>
            <w:tcW w:w="1799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620461D6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80</w:t>
            </w:r>
          </w:p>
        </w:tc>
        <w:tc>
          <w:tcPr>
            <w:tcW w:w="1619" w:type="dxa"/>
            <w:tcMar>
              <w:left w:w="115" w:type="dxa"/>
              <w:bottom w:w="72" w:type="dxa"/>
              <w:right w:w="115" w:type="dxa"/>
            </w:tcMar>
            <w:vAlign w:val="center"/>
          </w:tcPr>
          <w:p w14:paraId="5D2A2715" w14:textId="77777777" w:rsidR="00E2757A" w:rsidRPr="00722206" w:rsidRDefault="00E2757A" w:rsidP="00A959D7">
            <w:pPr>
              <w:jc w:val="center"/>
              <w:rPr>
                <w:rFonts w:ascii="Times New Roman" w:hAnsi="Times New Roman" w:cs="Times New Roman"/>
                <w:lang w:val="es-CL"/>
              </w:rPr>
            </w:pPr>
            <w:r>
              <w:rPr>
                <w:rFonts w:ascii="Times New Roman" w:hAnsi="Times New Roman" w:cs="Times New Roman"/>
                <w:lang w:val="es-CL"/>
              </w:rPr>
              <w:t>100</w:t>
            </w:r>
          </w:p>
        </w:tc>
      </w:tr>
    </w:tbl>
    <w:p w14:paraId="448D2A74" w14:textId="77777777" w:rsidR="00E2757A" w:rsidRDefault="00A705EB" w:rsidP="00E2757A">
      <w:pPr>
        <w:rPr>
          <w:lang w:val="es-CL"/>
        </w:rPr>
      </w:pPr>
      <w:r>
        <w:rPr>
          <w:vertAlign w:val="superscript"/>
          <w:lang w:val="es-CL"/>
        </w:rPr>
        <w:t>1</w:t>
      </w:r>
      <w:r w:rsidR="00E2757A">
        <w:rPr>
          <w:vertAlign w:val="superscript"/>
          <w:lang w:val="es-CL"/>
        </w:rPr>
        <w:t xml:space="preserve"> </w:t>
      </w:r>
      <w:r w:rsidR="00E2757A">
        <w:rPr>
          <w:lang w:val="es-CL"/>
        </w:rPr>
        <w:t xml:space="preserve">Detalle de la población estudiada se encuentra descrita en: González </w:t>
      </w:r>
      <w:r w:rsidR="00E2757A" w:rsidRPr="009F12F4">
        <w:rPr>
          <w:i/>
          <w:lang w:val="es-CL"/>
        </w:rPr>
        <w:t>et al</w:t>
      </w:r>
      <w:r w:rsidR="00E2757A">
        <w:rPr>
          <w:lang w:val="es-CL"/>
        </w:rPr>
        <w:t>., 2010.</w:t>
      </w:r>
    </w:p>
    <w:p w14:paraId="2B1A9A08" w14:textId="77777777" w:rsidR="009F12F4" w:rsidRDefault="00A705EB" w:rsidP="009F12F4">
      <w:pPr>
        <w:rPr>
          <w:lang w:val="es-CL"/>
        </w:rPr>
      </w:pPr>
      <w:r>
        <w:rPr>
          <w:vertAlign w:val="superscript"/>
          <w:lang w:val="es-CL"/>
        </w:rPr>
        <w:t>2</w:t>
      </w:r>
      <w:r w:rsidR="00E2757A">
        <w:rPr>
          <w:lang w:val="es-CL"/>
        </w:rPr>
        <w:t xml:space="preserve"> Frecuencia y posología de acuerdo a recomendaciones de</w:t>
      </w:r>
      <w:r w:rsidR="009F12F4">
        <w:rPr>
          <w:lang w:val="es-CL"/>
        </w:rPr>
        <w:t>l</w:t>
      </w:r>
      <w:r w:rsidR="00E2757A">
        <w:rPr>
          <w:lang w:val="es-CL"/>
        </w:rPr>
        <w:t xml:space="preserve"> fabricante.</w:t>
      </w:r>
      <w:r w:rsidR="009F12F4" w:rsidRPr="009F12F4">
        <w:rPr>
          <w:lang w:val="es-CL"/>
        </w:rPr>
        <w:t xml:space="preserve"> </w:t>
      </w:r>
    </w:p>
    <w:p w14:paraId="672F7BAE" w14:textId="3693ED10" w:rsidR="009F12F4" w:rsidRPr="001F44AA" w:rsidRDefault="009F12F4" w:rsidP="009F12F4">
      <w:pPr>
        <w:rPr>
          <w:lang w:val="es-CL"/>
        </w:rPr>
      </w:pPr>
      <w:r w:rsidRPr="009F12F4">
        <w:rPr>
          <w:vertAlign w:val="superscript"/>
          <w:lang w:val="es-CL"/>
        </w:rPr>
        <w:t>3</w:t>
      </w:r>
      <w:r>
        <w:rPr>
          <w:vertAlign w:val="superscript"/>
          <w:lang w:val="es-CL"/>
        </w:rPr>
        <w:t xml:space="preserve"> </w:t>
      </w:r>
      <w:r>
        <w:rPr>
          <w:lang w:val="es-CL"/>
        </w:rPr>
        <w:t>Sem = semana.</w:t>
      </w:r>
    </w:p>
    <w:p w14:paraId="4B37B9E8" w14:textId="77777777" w:rsidR="007C3B54" w:rsidRPr="0023185C" w:rsidRDefault="007C3B54" w:rsidP="007C3B54">
      <w:pPr>
        <w:rPr>
          <w:i/>
          <w:lang w:val="es-CL"/>
        </w:rPr>
      </w:pPr>
      <w:r w:rsidRPr="0023185C">
        <w:rPr>
          <w:i/>
          <w:lang w:val="es-CL"/>
        </w:rPr>
        <w:lastRenderedPageBreak/>
        <w:t>Figuras</w:t>
      </w:r>
    </w:p>
    <w:p w14:paraId="48604454" w14:textId="77777777" w:rsidR="00D85285" w:rsidRDefault="0023185C" w:rsidP="00995FCE">
      <w:pPr>
        <w:rPr>
          <w:lang w:val="es-CL"/>
        </w:rPr>
      </w:pPr>
      <w:r>
        <w:rPr>
          <w:lang w:val="es-CL"/>
        </w:rPr>
        <w:t>Las figura</w:t>
      </w:r>
      <w:r w:rsidR="00CA7A3E" w:rsidRPr="00CA7A3E">
        <w:rPr>
          <w:lang w:val="es-CL"/>
        </w:rPr>
        <w:t xml:space="preserve">s serán reproducidas en escala de grises en el manuscrito final impreso, por lo que se </w:t>
      </w:r>
      <w:r w:rsidR="00995FCE" w:rsidRPr="00CA7A3E">
        <w:rPr>
          <w:lang w:val="es-CL"/>
        </w:rPr>
        <w:t>recomienda</w:t>
      </w:r>
      <w:r w:rsidR="00CA7A3E" w:rsidRPr="00CA7A3E">
        <w:rPr>
          <w:lang w:val="es-CL"/>
        </w:rPr>
        <w:t xml:space="preserve"> ut</w:t>
      </w:r>
      <w:r w:rsidR="00CA7A3E">
        <w:rPr>
          <w:lang w:val="es-CL"/>
        </w:rPr>
        <w:t xml:space="preserve">ilizar patrones para diferenciar </w:t>
      </w:r>
      <w:r>
        <w:rPr>
          <w:lang w:val="es-CL"/>
        </w:rPr>
        <w:t>entre</w:t>
      </w:r>
      <w:r w:rsidR="00CA7A3E" w:rsidRPr="00CA7A3E">
        <w:rPr>
          <w:lang w:val="es-CL"/>
        </w:rPr>
        <w:t xml:space="preserve"> </w:t>
      </w:r>
      <w:r>
        <w:rPr>
          <w:lang w:val="es-CL"/>
        </w:rPr>
        <w:t>distintas</w:t>
      </w:r>
      <w:r w:rsidRPr="00CA7A3E">
        <w:rPr>
          <w:lang w:val="es-CL"/>
        </w:rPr>
        <w:t xml:space="preserve"> </w:t>
      </w:r>
      <w:r w:rsidR="00CA7A3E" w:rsidRPr="00CA7A3E">
        <w:rPr>
          <w:lang w:val="es-CL"/>
        </w:rPr>
        <w:t>series de datos</w:t>
      </w:r>
      <w:r w:rsidR="00CA7A3E">
        <w:rPr>
          <w:lang w:val="es-CL"/>
        </w:rPr>
        <w:t xml:space="preserve">. </w:t>
      </w:r>
      <w:r w:rsidR="00CA7A3E" w:rsidRPr="00995FCE">
        <w:rPr>
          <w:lang w:val="es-CL"/>
        </w:rPr>
        <w:t xml:space="preserve">Las figuras deben estar orientadas verticalmente y </w:t>
      </w:r>
      <w:r>
        <w:rPr>
          <w:lang w:val="es-CL"/>
        </w:rPr>
        <w:t>deben acompañarse de un tí</w:t>
      </w:r>
      <w:r w:rsidR="00995FCE" w:rsidRPr="00995FCE">
        <w:rPr>
          <w:lang w:val="es-CL"/>
        </w:rPr>
        <w:t>tulo corto y descriptivo que contenga la explicaci</w:t>
      </w:r>
      <w:r w:rsidR="00995FCE">
        <w:rPr>
          <w:lang w:val="es-CL"/>
        </w:rPr>
        <w:t>ón de los marcadores y líneas sin utilizar abreviaciones.</w:t>
      </w:r>
      <w:r w:rsidR="00CA7A3E" w:rsidRPr="00995FCE">
        <w:rPr>
          <w:lang w:val="es-CL"/>
        </w:rPr>
        <w:t xml:space="preserve"> </w:t>
      </w:r>
      <w:r w:rsidR="00335DFC">
        <w:rPr>
          <w:lang w:val="es-CL"/>
        </w:rPr>
        <w:t xml:space="preserve">Las figuras </w:t>
      </w:r>
      <w:r w:rsidR="00335DFC" w:rsidRPr="00335DFC">
        <w:rPr>
          <w:u w:val="single"/>
          <w:lang w:val="es-CL"/>
        </w:rPr>
        <w:t>no deben</w:t>
      </w:r>
      <w:r w:rsidR="00335DFC">
        <w:rPr>
          <w:lang w:val="es-CL"/>
        </w:rPr>
        <w:t xml:space="preserve"> estar enmarcadas por un rectángulo o cuadrado.</w:t>
      </w:r>
    </w:p>
    <w:p w14:paraId="302A1991" w14:textId="77777777" w:rsidR="00995FCE" w:rsidRPr="00335DFC" w:rsidRDefault="00995FCE" w:rsidP="00995FCE">
      <w:pPr>
        <w:rPr>
          <w:lang w:val="es-CL"/>
        </w:rPr>
      </w:pPr>
    </w:p>
    <w:p w14:paraId="5A239B5A" w14:textId="77777777" w:rsidR="00D85285" w:rsidRPr="00CA7A3E" w:rsidRDefault="00995FCE">
      <w:proofErr w:type="spellStart"/>
      <w:r>
        <w:t>Ejemplo</w:t>
      </w:r>
      <w:proofErr w:type="spellEnd"/>
      <w:r>
        <w:t>:</w:t>
      </w:r>
    </w:p>
    <w:p w14:paraId="230BB712" w14:textId="77777777" w:rsidR="00D85285" w:rsidRPr="00CA7A3E" w:rsidRDefault="00D85285"/>
    <w:p w14:paraId="137AEC2F" w14:textId="77777777" w:rsidR="00D85285" w:rsidRPr="00CA7A3E" w:rsidRDefault="00D85285"/>
    <w:p w14:paraId="6DC374DA" w14:textId="77777777" w:rsidR="00A07593" w:rsidRPr="00CA7A3E" w:rsidRDefault="00995FCE">
      <w:r w:rsidRPr="00995FCE">
        <w:rPr>
          <w:noProof/>
        </w:rPr>
        <w:drawing>
          <wp:inline distT="0" distB="0" distL="0" distR="0" wp14:anchorId="548FF7D9" wp14:editId="322431F3">
            <wp:extent cx="5943600" cy="2664573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6CEB8" w14:textId="77777777" w:rsidR="00A07593" w:rsidRPr="00995FCE" w:rsidRDefault="00995FCE" w:rsidP="00995FCE">
      <w:pPr>
        <w:rPr>
          <w:lang w:val="es-CL"/>
        </w:rPr>
      </w:pPr>
      <w:r w:rsidRPr="00995FCE">
        <w:rPr>
          <w:b/>
          <w:lang w:val="es-CL"/>
        </w:rPr>
        <w:t>Figura 3</w:t>
      </w:r>
      <w:r w:rsidRPr="00995FCE">
        <w:rPr>
          <w:lang w:val="es-CL"/>
        </w:rPr>
        <w:t>. Curva de flujo de leche “bimodal” con pronunciado subsecuente cese del flujo de leche luego</w:t>
      </w:r>
      <w:r>
        <w:rPr>
          <w:lang w:val="es-CL"/>
        </w:rPr>
        <w:t xml:space="preserve"> </w:t>
      </w:r>
      <w:r w:rsidRPr="00995FCE">
        <w:rPr>
          <w:lang w:val="es-CL"/>
        </w:rPr>
        <w:t>del primer minuto de ordeño.</w:t>
      </w:r>
    </w:p>
    <w:p w14:paraId="49156F0A" w14:textId="77777777" w:rsidR="00A07593" w:rsidRDefault="00A07593">
      <w:pPr>
        <w:rPr>
          <w:lang w:val="es-CL"/>
        </w:rPr>
      </w:pPr>
    </w:p>
    <w:p w14:paraId="63FA5594" w14:textId="77777777" w:rsidR="009F12F4" w:rsidRPr="00995FCE" w:rsidRDefault="009F12F4">
      <w:pPr>
        <w:rPr>
          <w:lang w:val="es-CL"/>
        </w:rPr>
      </w:pPr>
    </w:p>
    <w:p w14:paraId="5810C4FF" w14:textId="77777777" w:rsidR="00EA7106" w:rsidRPr="00EA7106" w:rsidRDefault="008223F7">
      <w:pPr>
        <w:rPr>
          <w:i/>
          <w:lang w:val="es-VE"/>
        </w:rPr>
      </w:pPr>
      <w:r w:rsidRPr="00EA7106">
        <w:rPr>
          <w:i/>
          <w:lang w:val="es-VE"/>
        </w:rPr>
        <w:t>Referencias</w:t>
      </w:r>
    </w:p>
    <w:p w14:paraId="56174964" w14:textId="5446FC71" w:rsidR="00C417E7" w:rsidRDefault="00391226">
      <w:pPr>
        <w:rPr>
          <w:lang w:val="es-VE"/>
        </w:rPr>
      </w:pPr>
      <w:r>
        <w:rPr>
          <w:lang w:val="es-VE"/>
        </w:rPr>
        <w:t>Las referencias en el texto deben utilizar el siguiente formato: (</w:t>
      </w:r>
      <w:r w:rsidR="009F12F4">
        <w:rPr>
          <w:lang w:val="es-VE"/>
        </w:rPr>
        <w:t xml:space="preserve">Schukken </w:t>
      </w:r>
      <w:r w:rsidR="009F12F4" w:rsidRPr="009F12F4">
        <w:rPr>
          <w:i/>
          <w:lang w:val="es-VE"/>
        </w:rPr>
        <w:t>et al</w:t>
      </w:r>
      <w:r w:rsidR="009F12F4">
        <w:rPr>
          <w:lang w:val="es-VE"/>
        </w:rPr>
        <w:t>., 2014) o (Bradley and Green, 2002)</w:t>
      </w:r>
      <w:r>
        <w:rPr>
          <w:lang w:val="es-VE"/>
        </w:rPr>
        <w:t>. La lista de</w:t>
      </w:r>
      <w:r w:rsidR="00EA7106" w:rsidRPr="00EA7106">
        <w:rPr>
          <w:lang w:val="es-VE"/>
        </w:rPr>
        <w:t xml:space="preserve"> referencias</w:t>
      </w:r>
      <w:r w:rsidR="0045031F">
        <w:rPr>
          <w:lang w:val="es-VE"/>
        </w:rPr>
        <w:t xml:space="preserve"> deberá estar </w:t>
      </w:r>
      <w:r w:rsidR="00C417E7">
        <w:rPr>
          <w:lang w:val="es-VE"/>
        </w:rPr>
        <w:t xml:space="preserve">al final del manuscrito </w:t>
      </w:r>
      <w:r w:rsidR="0045031F">
        <w:rPr>
          <w:lang w:val="es-VE"/>
        </w:rPr>
        <w:t xml:space="preserve">en la sección </w:t>
      </w:r>
      <w:r w:rsidR="00C417E7">
        <w:rPr>
          <w:lang w:val="es-VE"/>
        </w:rPr>
        <w:t>“Referencias”.</w:t>
      </w:r>
      <w:r w:rsidR="0045031F">
        <w:rPr>
          <w:lang w:val="es-VE"/>
        </w:rPr>
        <w:t xml:space="preserve"> </w:t>
      </w:r>
      <w:r>
        <w:rPr>
          <w:lang w:val="es-VE"/>
        </w:rPr>
        <w:t xml:space="preserve"> E</w:t>
      </w:r>
      <w:r w:rsidR="00C417E7">
        <w:rPr>
          <w:lang w:val="es-VE"/>
        </w:rPr>
        <w:t xml:space="preserve">n esta sección, </w:t>
      </w:r>
      <w:r>
        <w:rPr>
          <w:lang w:val="es-VE"/>
        </w:rPr>
        <w:t>las referencias deben ser</w:t>
      </w:r>
      <w:r w:rsidR="008223F7" w:rsidRPr="00EA7106">
        <w:rPr>
          <w:lang w:val="es-VE"/>
        </w:rPr>
        <w:t xml:space="preserve"> citadas</w:t>
      </w:r>
      <w:r w:rsidR="0045031F">
        <w:rPr>
          <w:lang w:val="es-VE"/>
        </w:rPr>
        <w:t xml:space="preserve"> </w:t>
      </w:r>
      <w:r w:rsidR="008223F7" w:rsidRPr="00EA7106">
        <w:rPr>
          <w:lang w:val="es-VE"/>
        </w:rPr>
        <w:t>en orden alfabético por autor.</w:t>
      </w:r>
      <w:r w:rsidR="0045031F">
        <w:rPr>
          <w:lang w:val="es-VE"/>
        </w:rPr>
        <w:t xml:space="preserve"> </w:t>
      </w:r>
      <w:r w:rsidR="008223F7" w:rsidRPr="00EA7106">
        <w:rPr>
          <w:lang w:val="es-VE"/>
        </w:rPr>
        <w:t xml:space="preserve">La secuencia </w:t>
      </w:r>
      <w:r w:rsidR="00C417E7">
        <w:rPr>
          <w:lang w:val="es-VE"/>
        </w:rPr>
        <w:t xml:space="preserve">de información en cada cita </w:t>
      </w:r>
      <w:r w:rsidR="008223F7" w:rsidRPr="00EA7106">
        <w:rPr>
          <w:lang w:val="es-VE"/>
        </w:rPr>
        <w:t>es: Nombre del (los) autor (es) (invierta solo el nombre del primer autor)</w:t>
      </w:r>
      <w:r w:rsidR="006F2ACA" w:rsidRPr="00EA7106">
        <w:rPr>
          <w:lang w:val="es-VE"/>
        </w:rPr>
        <w:t>,</w:t>
      </w:r>
      <w:r w:rsidR="008223F7" w:rsidRPr="00EA7106">
        <w:rPr>
          <w:lang w:val="es-VE"/>
        </w:rPr>
        <w:t xml:space="preserve"> año de la publicación, título, nombre abreviado de la revista</w:t>
      </w:r>
      <w:r>
        <w:rPr>
          <w:lang w:val="es-VE"/>
        </w:rPr>
        <w:t xml:space="preserve"> (sin puntos)</w:t>
      </w:r>
      <w:r w:rsidR="008223F7" w:rsidRPr="00EA7106">
        <w:rPr>
          <w:lang w:val="es-VE"/>
        </w:rPr>
        <w:t>, volumen y número de la primera página</w:t>
      </w:r>
      <w:r>
        <w:rPr>
          <w:lang w:val="es-VE"/>
        </w:rPr>
        <w:t xml:space="preserve"> y última página</w:t>
      </w:r>
      <w:r w:rsidR="008223F7" w:rsidRPr="00EA7106">
        <w:rPr>
          <w:lang w:val="es-VE"/>
        </w:rPr>
        <w:t xml:space="preserve">. Incluya el nombre y dirección de la casa editorial en el caso de </w:t>
      </w:r>
      <w:r>
        <w:rPr>
          <w:lang w:val="es-VE"/>
        </w:rPr>
        <w:t xml:space="preserve">citar </w:t>
      </w:r>
      <w:r w:rsidR="008223F7" w:rsidRPr="00EA7106">
        <w:rPr>
          <w:lang w:val="es-VE"/>
        </w:rPr>
        <w:t xml:space="preserve">libros. </w:t>
      </w:r>
    </w:p>
    <w:p w14:paraId="002961BB" w14:textId="77777777" w:rsidR="002766A6" w:rsidRDefault="002766A6">
      <w:pPr>
        <w:rPr>
          <w:lang w:val="es-VE"/>
        </w:rPr>
      </w:pPr>
    </w:p>
    <w:p w14:paraId="4E96E879" w14:textId="77777777" w:rsidR="006F2ACA" w:rsidRPr="00EA7106" w:rsidRDefault="00597547">
      <w:pPr>
        <w:rPr>
          <w:lang w:val="es-VE"/>
        </w:rPr>
      </w:pPr>
      <w:r>
        <w:rPr>
          <w:lang w:val="es-VE"/>
        </w:rPr>
        <w:t>Ejemplo</w:t>
      </w:r>
      <w:r w:rsidR="008223F7" w:rsidRPr="00EA7106">
        <w:rPr>
          <w:lang w:val="es-VE"/>
        </w:rPr>
        <w:t xml:space="preserve">: </w:t>
      </w:r>
    </w:p>
    <w:p w14:paraId="4475A90A" w14:textId="77777777" w:rsidR="00597547" w:rsidRPr="00597547" w:rsidRDefault="00597547">
      <w:pPr>
        <w:rPr>
          <w:lang w:val="es-CL"/>
        </w:rPr>
      </w:pPr>
    </w:p>
    <w:p w14:paraId="70E2B51A" w14:textId="77777777" w:rsidR="006F2ACA" w:rsidRPr="00597547" w:rsidRDefault="006F2ACA">
      <w:pPr>
        <w:pStyle w:val="Ttulo1"/>
        <w:rPr>
          <w:lang w:val="es-CL"/>
        </w:rPr>
      </w:pPr>
      <w:r w:rsidRPr="00597547">
        <w:rPr>
          <w:lang w:val="es-CL"/>
        </w:rPr>
        <w:t>Referenc</w:t>
      </w:r>
      <w:r w:rsidR="008223F7" w:rsidRPr="00597547">
        <w:rPr>
          <w:lang w:val="es-CL"/>
        </w:rPr>
        <w:t>ias</w:t>
      </w:r>
    </w:p>
    <w:p w14:paraId="444AA9CB" w14:textId="77777777" w:rsidR="006F2ACA" w:rsidRPr="00597547" w:rsidRDefault="006F2ACA">
      <w:pPr>
        <w:tabs>
          <w:tab w:val="right" w:pos="-72"/>
          <w:tab w:val="left" w:pos="1008"/>
        </w:tabs>
        <w:suppressAutoHyphens/>
        <w:rPr>
          <w:spacing w:val="-3"/>
          <w:lang w:val="es-CL"/>
        </w:rPr>
      </w:pPr>
    </w:p>
    <w:p w14:paraId="7F60BA9E" w14:textId="77777777" w:rsidR="00803203" w:rsidRPr="00284DE2" w:rsidRDefault="00803203" w:rsidP="00284DE2">
      <w:pPr>
        <w:pStyle w:val="Prrafodelista"/>
        <w:numPr>
          <w:ilvl w:val="0"/>
          <w:numId w:val="7"/>
        </w:numPr>
        <w:tabs>
          <w:tab w:val="right" w:pos="-72"/>
          <w:tab w:val="left" w:pos="1008"/>
        </w:tabs>
        <w:suppressAutoHyphens/>
        <w:ind w:left="360"/>
        <w:rPr>
          <w:spacing w:val="-3"/>
          <w:lang w:val="es-CL"/>
        </w:rPr>
      </w:pPr>
      <w:r w:rsidRPr="00284DE2">
        <w:rPr>
          <w:lang w:val="es-VE"/>
        </w:rPr>
        <w:t xml:space="preserve">Almeida, R.A. 2014. Patogénesis de las mastitis bovinas. </w:t>
      </w:r>
      <w:r w:rsidR="008D00F8" w:rsidRPr="00284DE2">
        <w:rPr>
          <w:lang w:val="es-CL"/>
        </w:rPr>
        <w:t>Investig Mastit</w:t>
      </w:r>
      <w:r w:rsidRPr="00284DE2">
        <w:rPr>
          <w:lang w:val="es-CL"/>
        </w:rPr>
        <w:t xml:space="preserve"> Salud Mamar. 1: 21-22.</w:t>
      </w:r>
    </w:p>
    <w:p w14:paraId="3CE4327D" w14:textId="77777777" w:rsidR="00803203" w:rsidRPr="00284DE2" w:rsidRDefault="00A215BE" w:rsidP="00284DE2">
      <w:pPr>
        <w:pStyle w:val="EndNoteBibliography"/>
        <w:numPr>
          <w:ilvl w:val="0"/>
          <w:numId w:val="7"/>
        </w:numPr>
        <w:ind w:left="360"/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hAnsi="Times New Roman"/>
          <w:noProof/>
          <w:lang w:val="es-CL"/>
        </w:rPr>
        <w:lastRenderedPageBreak/>
        <w:t>De Torres, E.M., G.</w:t>
      </w:r>
      <w:r w:rsidR="004E08A1" w:rsidRPr="009C53D1">
        <w:rPr>
          <w:rFonts w:ascii="Times New Roman" w:hAnsi="Times New Roman"/>
          <w:noProof/>
          <w:lang w:val="es-CL"/>
        </w:rPr>
        <w:t xml:space="preserve">A. Sierra, F. Zorrilla, and F. Facal. </w:t>
      </w:r>
      <w:r w:rsidR="004E08A1" w:rsidRPr="005B3558">
        <w:rPr>
          <w:rFonts w:ascii="Times New Roman" w:hAnsi="Times New Roman"/>
          <w:noProof/>
          <w:lang w:val="en-US"/>
        </w:rPr>
        <w:t>2013. Relationship between body condition and cleanliness score in the dry period and udder health. Pages 131-132 in Proc. NMC 52</w:t>
      </w:r>
      <w:r w:rsidR="004E08A1" w:rsidRPr="005B3558">
        <w:rPr>
          <w:rFonts w:ascii="Times New Roman" w:hAnsi="Times New Roman"/>
          <w:noProof/>
          <w:vertAlign w:val="superscript"/>
          <w:lang w:val="en-US"/>
        </w:rPr>
        <w:t>nd</w:t>
      </w:r>
      <w:r w:rsidR="004E08A1" w:rsidRPr="005B3558">
        <w:rPr>
          <w:rFonts w:ascii="Times New Roman" w:hAnsi="Times New Roman"/>
          <w:noProof/>
          <w:lang w:val="en-US"/>
        </w:rPr>
        <w:t xml:space="preserve"> Annual Meeting Proceedings, San Diego, CA, USA.</w:t>
      </w:r>
    </w:p>
    <w:p w14:paraId="1971BF40" w14:textId="77777777" w:rsidR="00803203" w:rsidRPr="00284DE2" w:rsidRDefault="00803203" w:rsidP="00284DE2">
      <w:pPr>
        <w:pStyle w:val="Prrafodelista"/>
        <w:numPr>
          <w:ilvl w:val="0"/>
          <w:numId w:val="7"/>
        </w:numPr>
        <w:tabs>
          <w:tab w:val="right" w:pos="-72"/>
          <w:tab w:val="left" w:pos="1008"/>
        </w:tabs>
        <w:suppressAutoHyphens/>
        <w:ind w:left="360"/>
        <w:rPr>
          <w:spacing w:val="-3"/>
        </w:rPr>
      </w:pPr>
      <w:r w:rsidRPr="00544693">
        <w:t xml:space="preserve">Green, </w:t>
      </w:r>
      <w:proofErr w:type="spellStart"/>
      <w:r w:rsidRPr="00544693">
        <w:t>M.J</w:t>
      </w:r>
      <w:proofErr w:type="spellEnd"/>
      <w:r w:rsidRPr="00544693">
        <w:t xml:space="preserve">., </w:t>
      </w:r>
      <w:proofErr w:type="spellStart"/>
      <w:r w:rsidRPr="00544693">
        <w:t>K.A</w:t>
      </w:r>
      <w:proofErr w:type="spellEnd"/>
      <w:r w:rsidRPr="00544693">
        <w:t xml:space="preserve">. Leach, </w:t>
      </w:r>
      <w:proofErr w:type="spellStart"/>
      <w:r w:rsidRPr="00544693">
        <w:t>J.E</w:t>
      </w:r>
      <w:proofErr w:type="spellEnd"/>
      <w:r w:rsidRPr="00544693">
        <w:t xml:space="preserve">. Breen, </w:t>
      </w:r>
      <w:proofErr w:type="spellStart"/>
      <w:r w:rsidRPr="00544693">
        <w:t>L.E</w:t>
      </w:r>
      <w:proofErr w:type="spellEnd"/>
      <w:r w:rsidRPr="00544693">
        <w:t xml:space="preserve">. Green, and </w:t>
      </w:r>
      <w:proofErr w:type="spellStart"/>
      <w:r w:rsidRPr="00544693">
        <w:t>A.</w:t>
      </w:r>
      <w:r>
        <w:t>J</w:t>
      </w:r>
      <w:proofErr w:type="spellEnd"/>
      <w:r>
        <w:t>. Bradley. 2007. A national intervention study of mastitis control on d</w:t>
      </w:r>
      <w:r w:rsidRPr="00544693">
        <w:t xml:space="preserve">airy </w:t>
      </w:r>
      <w:r>
        <w:t>herds in England and Wales. Vet</w:t>
      </w:r>
      <w:r w:rsidRPr="00544693">
        <w:t xml:space="preserve"> Rec</w:t>
      </w:r>
      <w:r w:rsidRPr="00284DE2">
        <w:rPr>
          <w:i/>
        </w:rPr>
        <w:t>.</w:t>
      </w:r>
      <w:r w:rsidRPr="00544693">
        <w:t xml:space="preserve"> 160: 287-293</w:t>
      </w:r>
      <w:r>
        <w:t>.</w:t>
      </w:r>
    </w:p>
    <w:p w14:paraId="3BC2CBEC" w14:textId="77777777" w:rsidR="00803203" w:rsidRPr="009238D6" w:rsidRDefault="00803203" w:rsidP="00284DE2">
      <w:pPr>
        <w:pStyle w:val="Prrafodelista"/>
        <w:numPr>
          <w:ilvl w:val="0"/>
          <w:numId w:val="7"/>
        </w:numPr>
        <w:ind w:left="360"/>
        <w:rPr>
          <w:noProof/>
        </w:rPr>
      </w:pPr>
      <w:r w:rsidRPr="009238D6">
        <w:rPr>
          <w:noProof/>
        </w:rPr>
        <w:t>Reyher, K.K. and I.R. Dohoo. 2011. Diagn</w:t>
      </w:r>
      <w:r w:rsidR="008D00F8">
        <w:rPr>
          <w:noProof/>
        </w:rPr>
        <w:t>osing intramammary infections: e</w:t>
      </w:r>
      <w:r w:rsidRPr="009238D6">
        <w:rPr>
          <w:noProof/>
        </w:rPr>
        <w:t>valuation of composite milk samples to de</w:t>
      </w:r>
      <w:r>
        <w:rPr>
          <w:noProof/>
        </w:rPr>
        <w:t>tect intra</w:t>
      </w:r>
      <w:r w:rsidR="008D00F8">
        <w:rPr>
          <w:noProof/>
        </w:rPr>
        <w:t>mammary infections. J Dairy Sci.</w:t>
      </w:r>
      <w:r w:rsidRPr="00284DE2">
        <w:rPr>
          <w:i/>
          <w:noProof/>
        </w:rPr>
        <w:t xml:space="preserve"> </w:t>
      </w:r>
      <w:r>
        <w:rPr>
          <w:noProof/>
        </w:rPr>
        <w:t>94:</w:t>
      </w:r>
      <w:r w:rsidRPr="009238D6">
        <w:rPr>
          <w:noProof/>
        </w:rPr>
        <w:t xml:space="preserve"> 3387-3396.</w:t>
      </w:r>
    </w:p>
    <w:p w14:paraId="3B15F620" w14:textId="77777777" w:rsidR="006F2ACA" w:rsidRDefault="006F2ACA" w:rsidP="00284DE2">
      <w:pPr>
        <w:tabs>
          <w:tab w:val="right" w:pos="-72"/>
          <w:tab w:val="left" w:pos="1008"/>
        </w:tabs>
        <w:suppressAutoHyphens/>
        <w:ind w:left="360" w:hanging="360"/>
      </w:pPr>
    </w:p>
    <w:sectPr w:rsidR="006F2ACA" w:rsidSect="008223F7">
      <w:footerReference w:type="even" r:id="rId9"/>
      <w:pgSz w:w="12240" w:h="15840" w:code="1"/>
      <w:pgMar w:top="1298" w:right="1440" w:bottom="1588" w:left="1440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C5CBA" w14:textId="77777777" w:rsidR="0061584E" w:rsidRDefault="0061584E">
      <w:r>
        <w:separator/>
      </w:r>
    </w:p>
  </w:endnote>
  <w:endnote w:type="continuationSeparator" w:id="0">
    <w:p w14:paraId="52EBC0AF" w14:textId="77777777" w:rsidR="0061584E" w:rsidRDefault="0061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FC7C5" w14:textId="77777777" w:rsidR="000324C3" w:rsidRDefault="000324C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0EF9C40" w14:textId="77777777" w:rsidR="000324C3" w:rsidRDefault="000324C3">
    <w:pPr>
      <w:ind w:right="360"/>
    </w:pPr>
  </w:p>
  <w:p w14:paraId="0349F8E7" w14:textId="77777777" w:rsidR="000324C3" w:rsidRDefault="000324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39B9F" w14:textId="77777777" w:rsidR="0061584E" w:rsidRDefault="0061584E">
      <w:r>
        <w:separator/>
      </w:r>
    </w:p>
  </w:footnote>
  <w:footnote w:type="continuationSeparator" w:id="0">
    <w:p w14:paraId="6E549D3D" w14:textId="77777777" w:rsidR="0061584E" w:rsidRDefault="00615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B781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226A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F71DE"/>
    <w:multiLevelType w:val="singleLevel"/>
    <w:tmpl w:val="63BCB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4">
    <w:nsid w:val="49627E0C"/>
    <w:multiLevelType w:val="singleLevel"/>
    <w:tmpl w:val="2D5219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4A43B3"/>
    <w:multiLevelType w:val="multilevel"/>
    <w:tmpl w:val="F2AC42C0"/>
    <w:lvl w:ilvl="0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2D1736"/>
    <w:multiLevelType w:val="hybridMultilevel"/>
    <w:tmpl w:val="65CA9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CA"/>
    <w:rsid w:val="000324C3"/>
    <w:rsid w:val="00041EAD"/>
    <w:rsid w:val="00071E21"/>
    <w:rsid w:val="00095EDA"/>
    <w:rsid w:val="000C0BA2"/>
    <w:rsid w:val="000E54CF"/>
    <w:rsid w:val="001032EE"/>
    <w:rsid w:val="001073E4"/>
    <w:rsid w:val="00125A33"/>
    <w:rsid w:val="00222D81"/>
    <w:rsid w:val="0023185C"/>
    <w:rsid w:val="002766A6"/>
    <w:rsid w:val="0028249A"/>
    <w:rsid w:val="00284DE2"/>
    <w:rsid w:val="002F716F"/>
    <w:rsid w:val="00302DAC"/>
    <w:rsid w:val="00320486"/>
    <w:rsid w:val="00335DFC"/>
    <w:rsid w:val="003677FF"/>
    <w:rsid w:val="00391226"/>
    <w:rsid w:val="003F7011"/>
    <w:rsid w:val="004065C2"/>
    <w:rsid w:val="0045031F"/>
    <w:rsid w:val="004D6E18"/>
    <w:rsid w:val="004E08A1"/>
    <w:rsid w:val="00597547"/>
    <w:rsid w:val="005F4612"/>
    <w:rsid w:val="0061584E"/>
    <w:rsid w:val="0068798C"/>
    <w:rsid w:val="006E19B4"/>
    <w:rsid w:val="006F2ACA"/>
    <w:rsid w:val="007145AB"/>
    <w:rsid w:val="00721C8C"/>
    <w:rsid w:val="0075251E"/>
    <w:rsid w:val="007642B1"/>
    <w:rsid w:val="00767DF8"/>
    <w:rsid w:val="007C3B54"/>
    <w:rsid w:val="00803203"/>
    <w:rsid w:val="00817C4C"/>
    <w:rsid w:val="008223F7"/>
    <w:rsid w:val="00831944"/>
    <w:rsid w:val="008D00F8"/>
    <w:rsid w:val="008F2760"/>
    <w:rsid w:val="0096354E"/>
    <w:rsid w:val="009956C0"/>
    <w:rsid w:val="00995FCE"/>
    <w:rsid w:val="009A7C98"/>
    <w:rsid w:val="009C3801"/>
    <w:rsid w:val="009F12F4"/>
    <w:rsid w:val="00A07593"/>
    <w:rsid w:val="00A215BE"/>
    <w:rsid w:val="00A61519"/>
    <w:rsid w:val="00A705EB"/>
    <w:rsid w:val="00A959D7"/>
    <w:rsid w:val="00B92D54"/>
    <w:rsid w:val="00BF761B"/>
    <w:rsid w:val="00C4092B"/>
    <w:rsid w:val="00C417E7"/>
    <w:rsid w:val="00C7645D"/>
    <w:rsid w:val="00C81BE1"/>
    <w:rsid w:val="00CA7A3E"/>
    <w:rsid w:val="00CD1AA9"/>
    <w:rsid w:val="00D27A65"/>
    <w:rsid w:val="00D46861"/>
    <w:rsid w:val="00D512DE"/>
    <w:rsid w:val="00D85285"/>
    <w:rsid w:val="00DA1418"/>
    <w:rsid w:val="00DA333F"/>
    <w:rsid w:val="00DD6CA2"/>
    <w:rsid w:val="00E21AE5"/>
    <w:rsid w:val="00E225F1"/>
    <w:rsid w:val="00E2757A"/>
    <w:rsid w:val="00E566A6"/>
    <w:rsid w:val="00E670B8"/>
    <w:rsid w:val="00EA7106"/>
    <w:rsid w:val="00F6737E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3B6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2B"/>
    <w:pPr>
      <w:jc w:val="both"/>
    </w:pPr>
    <w:rPr>
      <w:sz w:val="24"/>
      <w:szCs w:val="24"/>
      <w:lang w:val="en-US" w:eastAsia="en-US"/>
    </w:rPr>
  </w:style>
  <w:style w:type="paragraph" w:styleId="Ttulo1">
    <w:name w:val="heading 1"/>
    <w:aliases w:val="Primary"/>
    <w:basedOn w:val="Normal"/>
    <w:next w:val="Normal"/>
    <w:qFormat/>
    <w:rsid w:val="00C4092B"/>
    <w:pPr>
      <w:keepNext/>
      <w:outlineLvl w:val="0"/>
    </w:pPr>
    <w:rPr>
      <w:kern w:val="24"/>
      <w:szCs w:val="20"/>
      <w:u w:val="single"/>
    </w:rPr>
  </w:style>
  <w:style w:type="paragraph" w:styleId="Ttulo2">
    <w:name w:val="heading 2"/>
    <w:aliases w:val="Secondary"/>
    <w:basedOn w:val="Normal"/>
    <w:next w:val="Normal"/>
    <w:qFormat/>
    <w:rsid w:val="00C4092B"/>
    <w:pPr>
      <w:keepNext/>
      <w:outlineLvl w:val="1"/>
    </w:pPr>
    <w:rPr>
      <w:i/>
      <w:kern w:val="24"/>
      <w:szCs w:val="20"/>
    </w:rPr>
  </w:style>
  <w:style w:type="paragraph" w:styleId="Ttulo3">
    <w:name w:val="heading 3"/>
    <w:basedOn w:val="Normal"/>
    <w:next w:val="Normal"/>
    <w:qFormat/>
    <w:rsid w:val="00C4092B"/>
    <w:pPr>
      <w:keepNext/>
      <w:outlineLvl w:val="2"/>
    </w:pPr>
    <w:rPr>
      <w:rFonts w:cs="Arial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C4092B"/>
    <w:pPr>
      <w:numPr>
        <w:numId w:val="4"/>
      </w:numPr>
      <w:suppressAutoHyphens/>
      <w:spacing w:before="120"/>
    </w:pPr>
    <w:rPr>
      <w:kern w:val="24"/>
      <w:szCs w:val="20"/>
    </w:rPr>
  </w:style>
  <w:style w:type="paragraph" w:styleId="Listaconnmeros">
    <w:name w:val="List Number"/>
    <w:basedOn w:val="Normal"/>
    <w:rsid w:val="00C4092B"/>
    <w:pPr>
      <w:numPr>
        <w:numId w:val="5"/>
      </w:numPr>
      <w:spacing w:before="120"/>
      <w:ind w:left="720"/>
    </w:pPr>
    <w:rPr>
      <w:kern w:val="24"/>
      <w:szCs w:val="20"/>
    </w:rPr>
  </w:style>
  <w:style w:type="paragraph" w:styleId="Ttulo">
    <w:name w:val="Title"/>
    <w:next w:val="Author"/>
    <w:qFormat/>
    <w:rsid w:val="00C4092B"/>
    <w:pPr>
      <w:suppressAutoHyphens/>
      <w:jc w:val="center"/>
    </w:pPr>
    <w:rPr>
      <w:b/>
      <w:smallCaps/>
      <w:sz w:val="28"/>
      <w:lang w:val="en-US" w:eastAsia="en-US"/>
    </w:rPr>
  </w:style>
  <w:style w:type="paragraph" w:customStyle="1" w:styleId="Author">
    <w:name w:val="Author"/>
    <w:aliases w:val="Affliation,City State"/>
    <w:rsid w:val="00C4092B"/>
    <w:pPr>
      <w:keepNext/>
      <w:suppressAutoHyphens/>
      <w:jc w:val="center"/>
      <w:outlineLvl w:val="0"/>
    </w:pPr>
    <w:rPr>
      <w:kern w:val="24"/>
      <w:sz w:val="24"/>
      <w:lang w:val="en-US" w:eastAsia="en-US"/>
    </w:rPr>
  </w:style>
  <w:style w:type="paragraph" w:customStyle="1" w:styleId="RefListing">
    <w:name w:val="RefListing"/>
    <w:basedOn w:val="Normal"/>
    <w:rsid w:val="00C4092B"/>
    <w:pPr>
      <w:tabs>
        <w:tab w:val="left" w:pos="720"/>
      </w:tabs>
      <w:suppressAutoHyphens/>
    </w:pPr>
    <w:rPr>
      <w:kern w:val="24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7145AB"/>
    <w:pPr>
      <w:spacing w:after="60"/>
      <w:jc w:val="center"/>
      <w:outlineLvl w:val="1"/>
    </w:pPr>
    <w:rPr>
      <w:rFonts w:ascii="Cambria" w:hAnsi="Cambria"/>
    </w:rPr>
  </w:style>
  <w:style w:type="paragraph" w:customStyle="1" w:styleId="ListStart">
    <w:name w:val="List Start"/>
    <w:basedOn w:val="Normal"/>
    <w:rsid w:val="00C4092B"/>
    <w:pPr>
      <w:suppressAutoHyphens/>
      <w:spacing w:before="120"/>
    </w:pPr>
    <w:rPr>
      <w:kern w:val="24"/>
      <w:szCs w:val="20"/>
    </w:rPr>
  </w:style>
  <w:style w:type="character" w:customStyle="1" w:styleId="SubttuloCar">
    <w:name w:val="Subtítulo Car"/>
    <w:link w:val="Subttulo"/>
    <w:uiPriority w:val="11"/>
    <w:rsid w:val="007145AB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Refdecomentario">
    <w:name w:val="annotation reference"/>
    <w:uiPriority w:val="99"/>
    <w:semiHidden/>
    <w:unhideWhenUsed/>
    <w:rsid w:val="00071E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1E21"/>
    <w:pPr>
      <w:spacing w:after="200"/>
      <w:jc w:val="left"/>
    </w:pPr>
    <w:rPr>
      <w:rFonts w:ascii="Calibri" w:eastAsia="Calibri" w:hAnsi="Calibri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71E21"/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E2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71E21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2757A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4E08A1"/>
    <w:pPr>
      <w:jc w:val="left"/>
    </w:pPr>
    <w:rPr>
      <w:rFonts w:ascii="Cambria" w:eastAsia="MS Mincho" w:hAnsi="Cambria"/>
      <w:lang w:val="es-ES" w:eastAsia="es-ES"/>
    </w:rPr>
  </w:style>
  <w:style w:type="paragraph" w:styleId="Prrafodelista">
    <w:name w:val="List Paragraph"/>
    <w:basedOn w:val="Normal"/>
    <w:uiPriority w:val="34"/>
    <w:qFormat/>
    <w:rsid w:val="00284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2B"/>
    <w:pPr>
      <w:jc w:val="both"/>
    </w:pPr>
    <w:rPr>
      <w:sz w:val="24"/>
      <w:szCs w:val="24"/>
      <w:lang w:val="en-US" w:eastAsia="en-US"/>
    </w:rPr>
  </w:style>
  <w:style w:type="paragraph" w:styleId="Ttulo1">
    <w:name w:val="heading 1"/>
    <w:aliases w:val="Primary"/>
    <w:basedOn w:val="Normal"/>
    <w:next w:val="Normal"/>
    <w:qFormat/>
    <w:rsid w:val="00C4092B"/>
    <w:pPr>
      <w:keepNext/>
      <w:outlineLvl w:val="0"/>
    </w:pPr>
    <w:rPr>
      <w:kern w:val="24"/>
      <w:szCs w:val="20"/>
      <w:u w:val="single"/>
    </w:rPr>
  </w:style>
  <w:style w:type="paragraph" w:styleId="Ttulo2">
    <w:name w:val="heading 2"/>
    <w:aliases w:val="Secondary"/>
    <w:basedOn w:val="Normal"/>
    <w:next w:val="Normal"/>
    <w:qFormat/>
    <w:rsid w:val="00C4092B"/>
    <w:pPr>
      <w:keepNext/>
      <w:outlineLvl w:val="1"/>
    </w:pPr>
    <w:rPr>
      <w:i/>
      <w:kern w:val="24"/>
      <w:szCs w:val="20"/>
    </w:rPr>
  </w:style>
  <w:style w:type="paragraph" w:styleId="Ttulo3">
    <w:name w:val="heading 3"/>
    <w:basedOn w:val="Normal"/>
    <w:next w:val="Normal"/>
    <w:qFormat/>
    <w:rsid w:val="00C4092B"/>
    <w:pPr>
      <w:keepNext/>
      <w:outlineLvl w:val="2"/>
    </w:pPr>
    <w:rPr>
      <w:rFonts w:cs="Arial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C4092B"/>
    <w:pPr>
      <w:numPr>
        <w:numId w:val="4"/>
      </w:numPr>
      <w:suppressAutoHyphens/>
      <w:spacing w:before="120"/>
    </w:pPr>
    <w:rPr>
      <w:kern w:val="24"/>
      <w:szCs w:val="20"/>
    </w:rPr>
  </w:style>
  <w:style w:type="paragraph" w:styleId="Listaconnmeros">
    <w:name w:val="List Number"/>
    <w:basedOn w:val="Normal"/>
    <w:rsid w:val="00C4092B"/>
    <w:pPr>
      <w:numPr>
        <w:numId w:val="5"/>
      </w:numPr>
      <w:spacing w:before="120"/>
      <w:ind w:left="720"/>
    </w:pPr>
    <w:rPr>
      <w:kern w:val="24"/>
      <w:szCs w:val="20"/>
    </w:rPr>
  </w:style>
  <w:style w:type="paragraph" w:styleId="Ttulo">
    <w:name w:val="Title"/>
    <w:next w:val="Author"/>
    <w:qFormat/>
    <w:rsid w:val="00C4092B"/>
    <w:pPr>
      <w:suppressAutoHyphens/>
      <w:jc w:val="center"/>
    </w:pPr>
    <w:rPr>
      <w:b/>
      <w:smallCaps/>
      <w:sz w:val="28"/>
      <w:lang w:val="en-US" w:eastAsia="en-US"/>
    </w:rPr>
  </w:style>
  <w:style w:type="paragraph" w:customStyle="1" w:styleId="Author">
    <w:name w:val="Author"/>
    <w:aliases w:val="Affliation,City State"/>
    <w:rsid w:val="00C4092B"/>
    <w:pPr>
      <w:keepNext/>
      <w:suppressAutoHyphens/>
      <w:jc w:val="center"/>
      <w:outlineLvl w:val="0"/>
    </w:pPr>
    <w:rPr>
      <w:kern w:val="24"/>
      <w:sz w:val="24"/>
      <w:lang w:val="en-US" w:eastAsia="en-US"/>
    </w:rPr>
  </w:style>
  <w:style w:type="paragraph" w:customStyle="1" w:styleId="RefListing">
    <w:name w:val="RefListing"/>
    <w:basedOn w:val="Normal"/>
    <w:rsid w:val="00C4092B"/>
    <w:pPr>
      <w:tabs>
        <w:tab w:val="left" w:pos="720"/>
      </w:tabs>
      <w:suppressAutoHyphens/>
    </w:pPr>
    <w:rPr>
      <w:kern w:val="24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7145AB"/>
    <w:pPr>
      <w:spacing w:after="60"/>
      <w:jc w:val="center"/>
      <w:outlineLvl w:val="1"/>
    </w:pPr>
    <w:rPr>
      <w:rFonts w:ascii="Cambria" w:hAnsi="Cambria"/>
    </w:rPr>
  </w:style>
  <w:style w:type="paragraph" w:customStyle="1" w:styleId="ListStart">
    <w:name w:val="List Start"/>
    <w:basedOn w:val="Normal"/>
    <w:rsid w:val="00C4092B"/>
    <w:pPr>
      <w:suppressAutoHyphens/>
      <w:spacing w:before="120"/>
    </w:pPr>
    <w:rPr>
      <w:kern w:val="24"/>
      <w:szCs w:val="20"/>
    </w:rPr>
  </w:style>
  <w:style w:type="character" w:customStyle="1" w:styleId="SubttuloCar">
    <w:name w:val="Subtítulo Car"/>
    <w:link w:val="Subttulo"/>
    <w:uiPriority w:val="11"/>
    <w:rsid w:val="007145AB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Refdecomentario">
    <w:name w:val="annotation reference"/>
    <w:uiPriority w:val="99"/>
    <w:semiHidden/>
    <w:unhideWhenUsed/>
    <w:rsid w:val="00071E2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1E21"/>
    <w:pPr>
      <w:spacing w:after="200"/>
      <w:jc w:val="left"/>
    </w:pPr>
    <w:rPr>
      <w:rFonts w:ascii="Calibri" w:eastAsia="Calibri" w:hAnsi="Calibri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71E21"/>
    <w:rPr>
      <w:rFonts w:ascii="Calibri" w:eastAsia="Calibri" w:hAnsi="Calibr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E2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71E21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E2757A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">
    <w:name w:val="EndNote Bibliography"/>
    <w:basedOn w:val="Normal"/>
    <w:rsid w:val="004E08A1"/>
    <w:pPr>
      <w:jc w:val="left"/>
    </w:pPr>
    <w:rPr>
      <w:rFonts w:ascii="Cambria" w:eastAsia="MS Mincho" w:hAnsi="Cambria"/>
      <w:lang w:val="es-ES" w:eastAsia="es-ES"/>
    </w:rPr>
  </w:style>
  <w:style w:type="paragraph" w:styleId="Prrafodelista">
    <w:name w:val="List Paragraph"/>
    <w:basedOn w:val="Normal"/>
    <w:uiPriority w:val="34"/>
    <w:qFormat/>
    <w:rsid w:val="0028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Coordinacíon</dc:creator>
  <cp:lastModifiedBy>XX</cp:lastModifiedBy>
  <cp:revision>2</cp:revision>
  <dcterms:created xsi:type="dcterms:W3CDTF">2019-02-20T17:51:00Z</dcterms:created>
  <dcterms:modified xsi:type="dcterms:W3CDTF">2019-02-20T17:51:00Z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2067335126</vt:i4>
  </property>
</Properties>
</file>